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F45" w:rsidRDefault="00717F45" w:rsidP="00717F45">
      <w:r>
        <w:rPr>
          <w:rFonts w:hint="eastAsia"/>
        </w:rPr>
        <w:t xml:space="preserve">  </w:t>
      </w:r>
      <w:r>
        <w:rPr>
          <w:rFonts w:hint="eastAsia"/>
        </w:rPr>
        <w:t>元素分析使用问题整理</w:t>
      </w:r>
      <w:r>
        <w:rPr>
          <w:rFonts w:hint="eastAsia"/>
        </w:rPr>
        <w:t xml:space="preserve">    </w:t>
      </w:r>
    </w:p>
    <w:p w:rsidR="00717F45" w:rsidRDefault="00717F45" w:rsidP="00717F45"/>
    <w:p w:rsidR="00717F45" w:rsidRDefault="00717F45" w:rsidP="00717F45">
      <w:r>
        <w:rPr>
          <w:rFonts w:hint="eastAsia"/>
        </w:rPr>
        <w:t>1</w:t>
      </w:r>
      <w:r>
        <w:rPr>
          <w:rFonts w:hint="eastAsia"/>
        </w:rPr>
        <w:t>、元素分析的型号</w:t>
      </w:r>
      <w:r>
        <w:rPr>
          <w:rFonts w:hint="eastAsia"/>
        </w:rPr>
        <w:t xml:space="preserve">  </w:t>
      </w:r>
      <w:r>
        <w:rPr>
          <w:rFonts w:hint="eastAsia"/>
        </w:rPr>
        <w:t>德国</w:t>
      </w:r>
      <w:r>
        <w:rPr>
          <w:rFonts w:hint="eastAsia"/>
        </w:rPr>
        <w:t xml:space="preserve"> Elementar Vario Micro Cube   </w:t>
      </w:r>
    </w:p>
    <w:p w:rsidR="00717F45" w:rsidRDefault="00717F45" w:rsidP="00717F45">
      <w:r>
        <w:rPr>
          <w:rFonts w:hint="eastAsia"/>
        </w:rPr>
        <w:t>2</w:t>
      </w:r>
      <w:r>
        <w:rPr>
          <w:rFonts w:hint="eastAsia"/>
        </w:rPr>
        <w:t>、哪些物质会对仪器有损坏</w:t>
      </w:r>
      <w:r>
        <w:rPr>
          <w:rFonts w:hint="eastAsia"/>
        </w:rPr>
        <w:t xml:space="preserve">  </w:t>
      </w:r>
      <w:r>
        <w:rPr>
          <w:rFonts w:hint="eastAsia"/>
        </w:rPr>
        <w:t>强酸，强碱卤素元素都对仪器有损害，金属元素会对仪器寿命有影响</w:t>
      </w:r>
      <w:r>
        <w:rPr>
          <w:rFonts w:hint="eastAsia"/>
        </w:rPr>
        <w:t xml:space="preserve">  </w:t>
      </w:r>
      <w:r>
        <w:rPr>
          <w:rFonts w:hint="eastAsia"/>
        </w:rPr>
        <w:t>氟，磷酸盐或含重金属的样品可能会对分析结果或仪器零件的寿命产生影响。</w:t>
      </w:r>
      <w:r>
        <w:rPr>
          <w:rFonts w:hint="eastAsia"/>
        </w:rPr>
        <w:t xml:space="preserve"> </w:t>
      </w:r>
      <w:r>
        <w:rPr>
          <w:rFonts w:hint="eastAsia"/>
        </w:rPr>
        <w:t>含磷的化合物测定会影响仪器的使用寿命。</w:t>
      </w:r>
      <w:r>
        <w:rPr>
          <w:rFonts w:hint="eastAsia"/>
        </w:rPr>
        <w:t xml:space="preserve"> </w:t>
      </w:r>
      <w:r>
        <w:rPr>
          <w:rFonts w:hint="eastAsia"/>
        </w:rPr>
        <w:t>含磷的化合物高温燃烧</w:t>
      </w:r>
      <w:r>
        <w:rPr>
          <w:rFonts w:hint="eastAsia"/>
        </w:rPr>
        <w:t xml:space="preserve">+O2 </w:t>
      </w:r>
      <w:r>
        <w:rPr>
          <w:rFonts w:hint="eastAsia"/>
        </w:rPr>
        <w:t>生成五氧化二磷。五氧化二磷和样品燃烧后水分生成酸性的化合物。</w:t>
      </w:r>
      <w:r>
        <w:rPr>
          <w:rFonts w:hint="eastAsia"/>
        </w:rPr>
        <w:t xml:space="preserve">   </w:t>
      </w:r>
    </w:p>
    <w:p w:rsidR="00717F45" w:rsidRDefault="00717F45" w:rsidP="00717F45">
      <w:r>
        <w:rPr>
          <w:rFonts w:hint="eastAsia"/>
        </w:rPr>
        <w:t>3</w:t>
      </w:r>
      <w:r>
        <w:rPr>
          <w:rFonts w:hint="eastAsia"/>
        </w:rPr>
        <w:t>、能测定含金属元素的物质吗</w:t>
      </w:r>
      <w:r>
        <w:rPr>
          <w:rFonts w:hint="eastAsia"/>
        </w:rPr>
        <w:t xml:space="preserve">   </w:t>
      </w:r>
      <w:r>
        <w:rPr>
          <w:rFonts w:hint="eastAsia"/>
        </w:rPr>
        <w:t>元素分析仪</w:t>
      </w:r>
      <w:r>
        <w:rPr>
          <w:rFonts w:hint="eastAsia"/>
        </w:rPr>
        <w:t>CHNS</w:t>
      </w:r>
      <w:r>
        <w:rPr>
          <w:rFonts w:hint="eastAsia"/>
        </w:rPr>
        <w:t>能够测定金属络合物，但有些金属微粒会随载气流动后进入吸附柱，从而影响吸附柱的使用寿命。请取下还原铜管上的塞子，往塞子内填充银丝，用此方法阻挡金属微粒。注意：填充的银丝不能塞的太紧，以免形成气阻。</w:t>
      </w:r>
      <w:r>
        <w:rPr>
          <w:rFonts w:hint="eastAsia"/>
        </w:rPr>
        <w:t xml:space="preserve">   </w:t>
      </w:r>
      <w:r>
        <w:rPr>
          <w:rFonts w:hint="eastAsia"/>
        </w:rPr>
        <w:t>其二：</w:t>
      </w:r>
      <w:r>
        <w:rPr>
          <w:rFonts w:hint="eastAsia"/>
        </w:rPr>
        <w:t>O</w:t>
      </w:r>
      <w:r>
        <w:rPr>
          <w:rFonts w:hint="eastAsia"/>
        </w:rPr>
        <w:t>的模式不能测定含金属的样品。含金属的样品会使催化剂失效。还原管内的银丝是吸收卤素的，这是说的在还原管堵头内添加银丝，如果不小心测了一个含金属的样品，则最好只能更换</w:t>
      </w:r>
      <w:r>
        <w:rPr>
          <w:rFonts w:hint="eastAsia"/>
        </w:rPr>
        <w:t>C</w:t>
      </w:r>
      <w:r>
        <w:rPr>
          <w:rFonts w:hint="eastAsia"/>
        </w:rPr>
        <w:t>粉后对以后样品的测定才有比较满意的结果。测氧不容易，有好多对样品的限制，如果平行性不好，唯一的办法是更换</w:t>
      </w:r>
      <w:r>
        <w:rPr>
          <w:rFonts w:hint="eastAsia"/>
        </w:rPr>
        <w:t>C</w:t>
      </w:r>
      <w:r>
        <w:rPr>
          <w:rFonts w:hint="eastAsia"/>
        </w:rPr>
        <w:t>粉（催化剂）</w:t>
      </w:r>
      <w:r>
        <w:rPr>
          <w:rFonts w:hint="eastAsia"/>
        </w:rPr>
        <w:t xml:space="preserve">  </w:t>
      </w:r>
    </w:p>
    <w:p w:rsidR="00717F45" w:rsidRDefault="00717F45" w:rsidP="00717F45">
      <w:r>
        <w:rPr>
          <w:rFonts w:hint="eastAsia"/>
        </w:rPr>
        <w:t xml:space="preserve"> 4</w:t>
      </w:r>
      <w:r>
        <w:rPr>
          <w:rFonts w:hint="eastAsia"/>
        </w:rPr>
        <w:t>、能测定含有碱金属的物质吗</w:t>
      </w:r>
      <w:r>
        <w:rPr>
          <w:rFonts w:hint="eastAsia"/>
        </w:rPr>
        <w:t xml:space="preserve">  </w:t>
      </w:r>
      <w:r>
        <w:rPr>
          <w:rFonts w:hint="eastAsia"/>
        </w:rPr>
        <w:t>含大量碱金属（</w:t>
      </w:r>
      <w:r>
        <w:rPr>
          <w:rFonts w:hint="eastAsia"/>
        </w:rPr>
        <w:t>Al,Ka Li)</w:t>
      </w:r>
      <w:r>
        <w:rPr>
          <w:rFonts w:hint="eastAsia"/>
        </w:rPr>
        <w:t>的样品（土壤，沉淀物）需要添加至少样品重量三倍的粉末状的氧化钨。</w:t>
      </w:r>
      <w:r>
        <w:rPr>
          <w:rFonts w:hint="eastAsia"/>
        </w:rPr>
        <w:t xml:space="preserve">  </w:t>
      </w:r>
      <w:r>
        <w:rPr>
          <w:rFonts w:hint="eastAsia"/>
        </w:rPr>
        <w:t>防止土壤中的碱不和石英玻璃反应而损坏试管。关键是防止生成难燃烧的碱性硫酸盐，影响土壤样品氧化分解</w:t>
      </w:r>
      <w:r>
        <w:rPr>
          <w:rFonts w:hint="eastAsia"/>
        </w:rPr>
        <w:t xml:space="preserve">  </w:t>
      </w:r>
    </w:p>
    <w:p w:rsidR="00717F45" w:rsidRDefault="00717F45" w:rsidP="00717F45">
      <w:r>
        <w:rPr>
          <w:rFonts w:hint="eastAsia"/>
        </w:rPr>
        <w:t xml:space="preserve"> 5</w:t>
      </w:r>
      <w:r>
        <w:rPr>
          <w:rFonts w:hint="eastAsia"/>
        </w:rPr>
        <w:t>、能测定含</w:t>
      </w:r>
      <w:r>
        <w:rPr>
          <w:rFonts w:hint="eastAsia"/>
        </w:rPr>
        <w:t>F</w:t>
      </w:r>
      <w:r>
        <w:rPr>
          <w:rFonts w:hint="eastAsia"/>
        </w:rPr>
        <w:t>的物质吗</w:t>
      </w:r>
      <w:r>
        <w:rPr>
          <w:rFonts w:hint="eastAsia"/>
        </w:rPr>
        <w:t xml:space="preserve">  </w:t>
      </w:r>
      <w:r>
        <w:rPr>
          <w:rFonts w:hint="eastAsia"/>
        </w:rPr>
        <w:t>含氟样品是添加氧化镁，共享文件内有介绍</w:t>
      </w:r>
      <w:r>
        <w:rPr>
          <w:rFonts w:hint="eastAsia"/>
        </w:rPr>
        <w:t xml:space="preserve">  </w:t>
      </w:r>
      <w:r>
        <w:rPr>
          <w:rFonts w:hint="eastAsia"/>
        </w:rPr>
        <w:t>测定完含氟样品之后需更换坩埚。不要连续使用坩埚去测定其他普通样品。</w:t>
      </w:r>
      <w:r>
        <w:rPr>
          <w:rFonts w:hint="eastAsia"/>
        </w:rPr>
        <w:t xml:space="preserve"> </w:t>
      </w:r>
      <w:r>
        <w:rPr>
          <w:rFonts w:hint="eastAsia"/>
        </w:rPr>
        <w:t>另外也可以在测定标准样品时加入等量的氧化镁，这样标样也加入氧化镁的空白。随后通过校正因子去校正被测样品，这样也消除了空白影响。由于氧化镁的空白值比较稳定，通过减空白也能去除空白对被测样品的影响。</w:t>
      </w:r>
      <w:r>
        <w:rPr>
          <w:rFonts w:hint="eastAsia"/>
        </w:rPr>
        <w:t xml:space="preserve">   </w:t>
      </w:r>
    </w:p>
    <w:p w:rsidR="00717F45" w:rsidRDefault="00717F45" w:rsidP="00717F45">
      <w:pPr>
        <w:rPr>
          <w:rFonts w:hint="eastAsia"/>
        </w:rPr>
      </w:pPr>
      <w:r>
        <w:rPr>
          <w:rFonts w:hint="eastAsia"/>
        </w:rPr>
        <w:t xml:space="preserve"> 6</w:t>
      </w:r>
      <w:r>
        <w:rPr>
          <w:rFonts w:hint="eastAsia"/>
        </w:rPr>
        <w:t>、能测定含</w:t>
      </w:r>
      <w:r>
        <w:rPr>
          <w:rFonts w:hint="eastAsia"/>
        </w:rPr>
        <w:t>Si</w:t>
      </w:r>
      <w:r>
        <w:rPr>
          <w:rFonts w:hint="eastAsia"/>
        </w:rPr>
        <w:t>的物质吗？</w:t>
      </w:r>
      <w:r>
        <w:rPr>
          <w:rFonts w:hint="eastAsia"/>
        </w:rPr>
        <w:t xml:space="preserve">  O</w:t>
      </w:r>
      <w:r>
        <w:rPr>
          <w:rFonts w:hint="eastAsia"/>
        </w:rPr>
        <w:t>模式不能测定含硅的物质，首先无机硅中的</w:t>
      </w:r>
      <w:r>
        <w:rPr>
          <w:rFonts w:hint="eastAsia"/>
        </w:rPr>
        <w:t>SiO2</w:t>
      </w:r>
      <w:r>
        <w:rPr>
          <w:rFonts w:hint="eastAsia"/>
        </w:rPr>
        <w:t>分解温度时</w:t>
      </w:r>
      <w:r>
        <w:rPr>
          <w:rFonts w:hint="eastAsia"/>
        </w:rPr>
        <w:t>1600</w:t>
      </w:r>
      <w:r>
        <w:rPr>
          <w:rFonts w:hint="eastAsia"/>
        </w:rPr>
        <w:t>度，因此这里面的氧是测不出来的，有机硅虽然可以分解，但是里面的硅可能和氧结合生成一氧化硅，结果偏低，另外，燃烧生成的硅的颗粒会使催化剂失效。</w:t>
      </w:r>
      <w:r>
        <w:rPr>
          <w:rFonts w:hint="eastAsia"/>
        </w:rPr>
        <w:t xml:space="preserve">  CHNS</w:t>
      </w:r>
      <w:r>
        <w:rPr>
          <w:rFonts w:hint="eastAsia"/>
        </w:rPr>
        <w:t>模式没有影响，注意，还原管口上的银丝填充，假如银丝已经收缩变小了，请重新填充一下，避免硅的微漏吹到</w:t>
      </w:r>
      <w:r>
        <w:rPr>
          <w:rFonts w:hint="eastAsia"/>
        </w:rPr>
        <w:t>SO2</w:t>
      </w:r>
      <w:r>
        <w:rPr>
          <w:rFonts w:hint="eastAsia"/>
        </w:rPr>
        <w:t>柱</w:t>
      </w:r>
      <w:r>
        <w:rPr>
          <w:rFonts w:hint="eastAsia"/>
        </w:rPr>
        <w:t xml:space="preserve"> </w:t>
      </w:r>
      <w:r>
        <w:rPr>
          <w:rFonts w:hint="eastAsia"/>
        </w:rPr>
        <w:t>。</w:t>
      </w:r>
      <w:r>
        <w:rPr>
          <w:rFonts w:hint="eastAsia"/>
        </w:rPr>
        <w:t xml:space="preserve"> </w:t>
      </w:r>
      <w:r>
        <w:rPr>
          <w:rFonts w:hint="eastAsia"/>
        </w:rPr>
        <w:t>有机硅的氧不只是影响仪器而且测不准的</w:t>
      </w:r>
      <w:r>
        <w:rPr>
          <w:rFonts w:hint="eastAsia"/>
        </w:rPr>
        <w:t xml:space="preserve">  </w:t>
      </w:r>
    </w:p>
    <w:p w:rsidR="00717F45" w:rsidRDefault="00717F45" w:rsidP="00717F45">
      <w:r>
        <w:rPr>
          <w:rFonts w:hint="eastAsia"/>
        </w:rPr>
        <w:t xml:space="preserve"> </w:t>
      </w:r>
      <w:r>
        <w:rPr>
          <w:rFonts w:hint="eastAsia"/>
        </w:rPr>
        <w:t>7</w:t>
      </w:r>
      <w:r>
        <w:rPr>
          <w:rFonts w:hint="eastAsia"/>
        </w:rPr>
        <w:t>、</w:t>
      </w:r>
      <w:r>
        <w:rPr>
          <w:rFonts w:hint="eastAsia"/>
        </w:rPr>
        <w:t>CHNS</w:t>
      </w:r>
      <w:r>
        <w:rPr>
          <w:rFonts w:hint="eastAsia"/>
        </w:rPr>
        <w:t>模式测定土壤</w:t>
      </w:r>
      <w:r>
        <w:rPr>
          <w:rFonts w:hint="eastAsia"/>
        </w:rPr>
        <w:t xml:space="preserve">  CHNS</w:t>
      </w:r>
      <w:r>
        <w:rPr>
          <w:rFonts w:hint="eastAsia"/>
        </w:rPr>
        <w:t>模式，需在土壤样品上覆盖粉末状的氧化钨。</w:t>
      </w:r>
      <w:r>
        <w:rPr>
          <w:rFonts w:hint="eastAsia"/>
        </w:rPr>
        <w:t xml:space="preserve"> </w:t>
      </w:r>
      <w:r>
        <w:rPr>
          <w:rFonts w:hint="eastAsia"/>
        </w:rPr>
        <w:t>防止土壤中的碱不和石英玻璃反应而损坏试管。关键是防止生成难燃烧的碱性硫酸盐，影响土壤样品氧化分解</w:t>
      </w:r>
      <w:r>
        <w:rPr>
          <w:rFonts w:hint="eastAsia"/>
        </w:rPr>
        <w:t xml:space="preserve">   </w:t>
      </w:r>
    </w:p>
    <w:p w:rsidR="00717F45" w:rsidRDefault="00717F45" w:rsidP="00717F45">
      <w:r>
        <w:rPr>
          <w:rFonts w:hint="eastAsia"/>
        </w:rPr>
        <w:t>8</w:t>
      </w:r>
      <w:r>
        <w:rPr>
          <w:rFonts w:hint="eastAsia"/>
        </w:rPr>
        <w:t>、如何测定含</w:t>
      </w:r>
      <w:r>
        <w:rPr>
          <w:rFonts w:hint="eastAsia"/>
        </w:rPr>
        <w:t>P</w:t>
      </w:r>
      <w:r>
        <w:rPr>
          <w:rFonts w:hint="eastAsia"/>
        </w:rPr>
        <w:t>的化合物</w:t>
      </w:r>
      <w:r>
        <w:rPr>
          <w:rFonts w:hint="eastAsia"/>
        </w:rPr>
        <w:t xml:space="preserve">  </w:t>
      </w:r>
      <w:r>
        <w:rPr>
          <w:rFonts w:hint="eastAsia"/>
        </w:rPr>
        <w:t>测定含磷的化合物需要在样品上覆盖</w:t>
      </w:r>
      <w:r>
        <w:rPr>
          <w:rFonts w:hint="eastAsia"/>
        </w:rPr>
        <w:t>1:1 V2O5+WO3</w:t>
      </w:r>
      <w:r>
        <w:rPr>
          <w:rFonts w:hint="eastAsia"/>
        </w:rPr>
        <w:t>的混合物，帮助</w:t>
      </w:r>
      <w:r>
        <w:rPr>
          <w:rFonts w:hint="eastAsia"/>
        </w:rPr>
        <w:t>C-P</w:t>
      </w:r>
      <w:r>
        <w:rPr>
          <w:rFonts w:hint="eastAsia"/>
        </w:rPr>
        <w:t>键断裂，</w:t>
      </w:r>
      <w:r>
        <w:rPr>
          <w:rFonts w:hint="eastAsia"/>
        </w:rPr>
        <w:t xml:space="preserve">  </w:t>
      </w:r>
      <w:r>
        <w:rPr>
          <w:rFonts w:hint="eastAsia"/>
        </w:rPr>
        <w:t>土壤中一般也含磷是微量的</w:t>
      </w:r>
      <w:r>
        <w:rPr>
          <w:rFonts w:hint="eastAsia"/>
        </w:rPr>
        <w:t xml:space="preserve">  </w:t>
      </w:r>
      <w:r>
        <w:rPr>
          <w:rFonts w:hint="eastAsia"/>
        </w:rPr>
        <w:t>土壤样品只需覆盖粉末状氧化钨即可</w:t>
      </w:r>
      <w:r>
        <w:rPr>
          <w:rFonts w:hint="eastAsia"/>
        </w:rPr>
        <w:t xml:space="preserve">    9</w:t>
      </w:r>
      <w:r>
        <w:rPr>
          <w:rFonts w:hint="eastAsia"/>
        </w:rPr>
        <w:t>、耗材质量问题</w:t>
      </w:r>
      <w:r>
        <w:rPr>
          <w:rFonts w:hint="eastAsia"/>
        </w:rPr>
        <w:t xml:space="preserve">  </w:t>
      </w:r>
      <w:r>
        <w:rPr>
          <w:rFonts w:hint="eastAsia"/>
        </w:rPr>
        <w:t>请各位不要使用非</w:t>
      </w:r>
      <w:r>
        <w:rPr>
          <w:rFonts w:hint="eastAsia"/>
        </w:rPr>
        <w:t>Elementar</w:t>
      </w:r>
      <w:r>
        <w:rPr>
          <w:rFonts w:hint="eastAsia"/>
        </w:rPr>
        <w:t>的耗材，我最近连续接到投诉：</w:t>
      </w:r>
      <w:r>
        <w:rPr>
          <w:rFonts w:hint="eastAsia"/>
        </w:rPr>
        <w:t>1.</w:t>
      </w:r>
      <w:r>
        <w:rPr>
          <w:rFonts w:hint="eastAsia"/>
        </w:rPr>
        <w:t>使用当地采购催化剂，引起</w:t>
      </w:r>
      <w:r>
        <w:rPr>
          <w:rFonts w:hint="eastAsia"/>
        </w:rPr>
        <w:t>S</w:t>
      </w:r>
      <w:r>
        <w:rPr>
          <w:rFonts w:hint="eastAsia"/>
        </w:rPr>
        <w:t>的空白偏高和测定数据的不稳定。</w:t>
      </w:r>
      <w:r>
        <w:rPr>
          <w:rFonts w:hint="eastAsia"/>
        </w:rPr>
        <w:t>2.</w:t>
      </w:r>
      <w:r>
        <w:rPr>
          <w:rFonts w:hint="eastAsia"/>
        </w:rPr>
        <w:t>当地供应的石英管的漏气</w:t>
      </w:r>
      <w:r>
        <w:rPr>
          <w:rFonts w:hint="eastAsia"/>
        </w:rPr>
        <w:t xml:space="preserve"> 3.</w:t>
      </w:r>
      <w:r>
        <w:rPr>
          <w:rFonts w:hint="eastAsia"/>
        </w:rPr>
        <w:t>当地供应的石英棉耐高温</w:t>
      </w:r>
      <w:r>
        <w:rPr>
          <w:rFonts w:hint="eastAsia"/>
        </w:rPr>
        <w:t>&lt;800C.4.</w:t>
      </w:r>
      <w:r>
        <w:rPr>
          <w:rFonts w:hint="eastAsia"/>
        </w:rPr>
        <w:t>当地采购的铜粒测</w:t>
      </w:r>
      <w:r>
        <w:rPr>
          <w:rFonts w:hint="eastAsia"/>
        </w:rPr>
        <w:t>S</w:t>
      </w:r>
      <w:r>
        <w:rPr>
          <w:rFonts w:hint="eastAsia"/>
        </w:rPr>
        <w:t>的数据偏低。等等。</w:t>
      </w:r>
      <w:r>
        <w:rPr>
          <w:rFonts w:hint="eastAsia"/>
        </w:rPr>
        <w:t xml:space="preserve">    </w:t>
      </w:r>
    </w:p>
    <w:p w:rsidR="00717F45" w:rsidRDefault="00717F45" w:rsidP="00717F45">
      <w:r>
        <w:rPr>
          <w:rFonts w:hint="eastAsia"/>
        </w:rPr>
        <w:t>10</w:t>
      </w:r>
      <w:r>
        <w:rPr>
          <w:rFonts w:hint="eastAsia"/>
        </w:rPr>
        <w:t>、</w:t>
      </w:r>
      <w:r>
        <w:rPr>
          <w:rFonts w:hint="eastAsia"/>
        </w:rPr>
        <w:t xml:space="preserve"> </w:t>
      </w:r>
      <w:r>
        <w:rPr>
          <w:rFonts w:hint="eastAsia"/>
        </w:rPr>
        <w:t>同样一个样测试出不同的结果</w:t>
      </w:r>
      <w:r>
        <w:rPr>
          <w:rFonts w:hint="eastAsia"/>
        </w:rPr>
        <w:t xml:space="preserve">  </w:t>
      </w:r>
      <w:r>
        <w:rPr>
          <w:rFonts w:hint="eastAsia"/>
        </w:rPr>
        <w:t>原因比较多</w:t>
      </w:r>
      <w:r>
        <w:rPr>
          <w:rFonts w:hint="eastAsia"/>
        </w:rPr>
        <w:t xml:space="preserve"> 1</w:t>
      </w:r>
      <w:r>
        <w:rPr>
          <w:rFonts w:hint="eastAsia"/>
        </w:rPr>
        <w:t>，样品均匀性问题，</w:t>
      </w:r>
      <w:r>
        <w:rPr>
          <w:rFonts w:hint="eastAsia"/>
        </w:rPr>
        <w:t>2.</w:t>
      </w:r>
      <w:r>
        <w:rPr>
          <w:rFonts w:hint="eastAsia"/>
        </w:rPr>
        <w:t>称样误差</w:t>
      </w:r>
      <w:r>
        <w:rPr>
          <w:rFonts w:hint="eastAsia"/>
        </w:rPr>
        <w:t xml:space="preserve"> 3.</w:t>
      </w:r>
      <w:r>
        <w:rPr>
          <w:rFonts w:hint="eastAsia"/>
        </w:rPr>
        <w:t>氧化剂失效</w:t>
      </w:r>
      <w:r>
        <w:rPr>
          <w:rFonts w:hint="eastAsia"/>
        </w:rPr>
        <w:t xml:space="preserve"> 4.</w:t>
      </w:r>
      <w:r>
        <w:rPr>
          <w:rFonts w:hint="eastAsia"/>
        </w:rPr>
        <w:t>样品吸潮</w:t>
      </w:r>
      <w:r>
        <w:rPr>
          <w:rFonts w:hint="eastAsia"/>
        </w:rPr>
        <w:t xml:space="preserve"> </w:t>
      </w:r>
      <w:r>
        <w:rPr>
          <w:rFonts w:hint="eastAsia"/>
        </w:rPr>
        <w:t>等等</w:t>
      </w:r>
      <w:r>
        <w:rPr>
          <w:rFonts w:hint="eastAsia"/>
        </w:rPr>
        <w:t xml:space="preserve">    </w:t>
      </w:r>
    </w:p>
    <w:p w:rsidR="00717F45" w:rsidRDefault="00717F45" w:rsidP="00717F45">
      <w:r>
        <w:rPr>
          <w:rFonts w:hint="eastAsia"/>
        </w:rPr>
        <w:t>11</w:t>
      </w:r>
      <w:r>
        <w:rPr>
          <w:rFonts w:hint="eastAsia"/>
        </w:rPr>
        <w:t>、</w:t>
      </w:r>
      <w:r>
        <w:rPr>
          <w:rFonts w:hint="eastAsia"/>
        </w:rPr>
        <w:t xml:space="preserve"> </w:t>
      </w:r>
      <w:r>
        <w:rPr>
          <w:rFonts w:hint="eastAsia"/>
        </w:rPr>
        <w:t>对于不含硫的物质，却有一个百分比，为什么？</w:t>
      </w:r>
      <w:r>
        <w:rPr>
          <w:rFonts w:hint="eastAsia"/>
        </w:rPr>
        <w:t xml:space="preserve">  </w:t>
      </w:r>
      <w:r>
        <w:rPr>
          <w:rFonts w:hint="eastAsia"/>
        </w:rPr>
        <w:t>请注意：假如</w:t>
      </w:r>
      <w:r>
        <w:rPr>
          <w:rFonts w:hint="eastAsia"/>
        </w:rPr>
        <w:t>S</w:t>
      </w:r>
      <w:r>
        <w:rPr>
          <w:rFonts w:hint="eastAsia"/>
        </w:rPr>
        <w:t>的空白峰面积值</w:t>
      </w:r>
      <w:r>
        <w:rPr>
          <w:rFonts w:hint="eastAsia"/>
        </w:rPr>
        <w:t>&lt;100,</w:t>
      </w:r>
      <w:r>
        <w:rPr>
          <w:rFonts w:hint="eastAsia"/>
        </w:rPr>
        <w:t>其</w:t>
      </w:r>
      <w:r>
        <w:rPr>
          <w:rFonts w:hint="eastAsia"/>
        </w:rPr>
        <w:t>S%</w:t>
      </w:r>
      <w:r>
        <w:rPr>
          <w:rFonts w:hint="eastAsia"/>
        </w:rPr>
        <w:t>的值应该被忽略，这</w:t>
      </w:r>
      <w:r>
        <w:rPr>
          <w:rFonts w:hint="eastAsia"/>
        </w:rPr>
        <w:t>S</w:t>
      </w:r>
      <w:r>
        <w:rPr>
          <w:rFonts w:hint="eastAsia"/>
        </w:rPr>
        <w:t>的峰面积值小于曲线的最小值，所计算出的</w:t>
      </w:r>
      <w:r>
        <w:rPr>
          <w:rFonts w:hint="eastAsia"/>
        </w:rPr>
        <w:t>S%</w:t>
      </w:r>
      <w:r>
        <w:rPr>
          <w:rFonts w:hint="eastAsia"/>
        </w:rPr>
        <w:t>的结果将被忽略。假如需打印出报告，则需用减空白的方法，减去</w:t>
      </w:r>
      <w:r>
        <w:rPr>
          <w:rFonts w:hint="eastAsia"/>
        </w:rPr>
        <w:t>100</w:t>
      </w:r>
      <w:r>
        <w:rPr>
          <w:rFonts w:hint="eastAsia"/>
        </w:rPr>
        <w:t>的峰面积值，此时，打印出的报告是</w:t>
      </w:r>
      <w:r>
        <w:rPr>
          <w:rFonts w:hint="eastAsia"/>
        </w:rPr>
        <w:t xml:space="preserve">S=0 </w:t>
      </w:r>
      <w:r>
        <w:rPr>
          <w:rFonts w:hint="eastAsia"/>
        </w:rPr>
        <w:t>再则：</w:t>
      </w:r>
      <w:r>
        <w:rPr>
          <w:rFonts w:hint="eastAsia"/>
        </w:rPr>
        <w:t>S</w:t>
      </w:r>
      <w:r>
        <w:rPr>
          <w:rFonts w:hint="eastAsia"/>
        </w:rPr>
        <w:t>的空白值不会影响</w:t>
      </w:r>
      <w:r>
        <w:rPr>
          <w:rFonts w:hint="eastAsia"/>
        </w:rPr>
        <w:t>CHN%</w:t>
      </w:r>
      <w:r>
        <w:rPr>
          <w:rFonts w:hint="eastAsia"/>
        </w:rPr>
        <w:t>的测定</w:t>
      </w:r>
      <w:r>
        <w:rPr>
          <w:rFonts w:hint="eastAsia"/>
        </w:rPr>
        <w:t xml:space="preserve">    </w:t>
      </w:r>
      <w:bookmarkStart w:id="0" w:name="_GoBack"/>
      <w:bookmarkEnd w:id="0"/>
    </w:p>
    <w:sectPr w:rsidR="00717F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A2E" w:rsidRDefault="00670A2E" w:rsidP="00717F45">
      <w:r>
        <w:separator/>
      </w:r>
    </w:p>
  </w:endnote>
  <w:endnote w:type="continuationSeparator" w:id="0">
    <w:p w:rsidR="00670A2E" w:rsidRDefault="00670A2E" w:rsidP="0071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A2E" w:rsidRDefault="00670A2E" w:rsidP="00717F45">
      <w:r>
        <w:separator/>
      </w:r>
    </w:p>
  </w:footnote>
  <w:footnote w:type="continuationSeparator" w:id="0">
    <w:p w:rsidR="00670A2E" w:rsidRDefault="00670A2E" w:rsidP="00717F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061"/>
    <w:rsid w:val="00462061"/>
    <w:rsid w:val="0066227D"/>
    <w:rsid w:val="00670A2E"/>
    <w:rsid w:val="00717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9327DB-F7F2-40E2-9CF2-624B4529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7F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7F45"/>
    <w:rPr>
      <w:sz w:val="18"/>
      <w:szCs w:val="18"/>
    </w:rPr>
  </w:style>
  <w:style w:type="paragraph" w:styleId="a4">
    <w:name w:val="footer"/>
    <w:basedOn w:val="a"/>
    <w:link w:val="Char0"/>
    <w:uiPriority w:val="99"/>
    <w:unhideWhenUsed/>
    <w:rsid w:val="00717F45"/>
    <w:pPr>
      <w:tabs>
        <w:tab w:val="center" w:pos="4153"/>
        <w:tab w:val="right" w:pos="8306"/>
      </w:tabs>
      <w:snapToGrid w:val="0"/>
      <w:jc w:val="left"/>
    </w:pPr>
    <w:rPr>
      <w:sz w:val="18"/>
      <w:szCs w:val="18"/>
    </w:rPr>
  </w:style>
  <w:style w:type="character" w:customStyle="1" w:styleId="Char0">
    <w:name w:val="页脚 Char"/>
    <w:basedOn w:val="a0"/>
    <w:link w:val="a4"/>
    <w:uiPriority w:val="99"/>
    <w:rsid w:val="00717F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921065">
      <w:bodyDiv w:val="1"/>
      <w:marLeft w:val="0"/>
      <w:marRight w:val="0"/>
      <w:marTop w:val="0"/>
      <w:marBottom w:val="0"/>
      <w:divBdr>
        <w:top w:val="none" w:sz="0" w:space="0" w:color="auto"/>
        <w:left w:val="none" w:sz="0" w:space="0" w:color="auto"/>
        <w:bottom w:val="none" w:sz="0" w:space="0" w:color="auto"/>
        <w:right w:val="none" w:sz="0" w:space="0" w:color="auto"/>
      </w:divBdr>
      <w:divsChild>
        <w:div w:id="1711110460">
          <w:marLeft w:val="0"/>
          <w:marRight w:val="0"/>
          <w:marTop w:val="0"/>
          <w:marBottom w:val="90"/>
          <w:divBdr>
            <w:top w:val="single" w:sz="6" w:space="0" w:color="D3D3D3"/>
            <w:left w:val="single" w:sz="6" w:space="0" w:color="D3D3D3"/>
            <w:bottom w:val="single" w:sz="6" w:space="0" w:color="D3D3D3"/>
            <w:right w:val="single" w:sz="6" w:space="0" w:color="D3D3D3"/>
          </w:divBdr>
          <w:divsChild>
            <w:div w:id="652946654">
              <w:marLeft w:val="75"/>
              <w:marRight w:val="75"/>
              <w:marTop w:val="0"/>
              <w:marBottom w:val="0"/>
              <w:divBdr>
                <w:top w:val="none" w:sz="0" w:space="0" w:color="auto"/>
                <w:left w:val="none" w:sz="0" w:space="0" w:color="auto"/>
                <w:bottom w:val="none" w:sz="0" w:space="0" w:color="auto"/>
                <w:right w:val="none" w:sz="0" w:space="0" w:color="auto"/>
              </w:divBdr>
              <w:divsChild>
                <w:div w:id="1601450062">
                  <w:marLeft w:val="0"/>
                  <w:marRight w:val="0"/>
                  <w:marTop w:val="0"/>
                  <w:marBottom w:val="0"/>
                  <w:divBdr>
                    <w:top w:val="none" w:sz="0" w:space="0" w:color="auto"/>
                    <w:left w:val="none" w:sz="0" w:space="0" w:color="auto"/>
                    <w:bottom w:val="none" w:sz="0" w:space="0" w:color="auto"/>
                    <w:right w:val="none" w:sz="0" w:space="0" w:color="auto"/>
                  </w:divBdr>
                  <w:divsChild>
                    <w:div w:id="1591161765">
                      <w:marLeft w:val="0"/>
                      <w:marRight w:val="0"/>
                      <w:marTop w:val="0"/>
                      <w:marBottom w:val="0"/>
                      <w:divBdr>
                        <w:top w:val="none" w:sz="0" w:space="0" w:color="auto"/>
                        <w:left w:val="none" w:sz="0" w:space="0" w:color="auto"/>
                        <w:bottom w:val="none" w:sz="0" w:space="0" w:color="auto"/>
                        <w:right w:val="none" w:sz="0" w:space="0" w:color="auto"/>
                      </w:divBdr>
                      <w:divsChild>
                        <w:div w:id="80102657">
                          <w:marLeft w:val="0"/>
                          <w:marRight w:val="0"/>
                          <w:marTop w:val="0"/>
                          <w:marBottom w:val="0"/>
                          <w:divBdr>
                            <w:top w:val="none" w:sz="0" w:space="0" w:color="auto"/>
                            <w:left w:val="none" w:sz="0" w:space="0" w:color="auto"/>
                            <w:bottom w:val="none" w:sz="0" w:space="0" w:color="auto"/>
                            <w:right w:val="none" w:sz="0" w:space="0" w:color="auto"/>
                          </w:divBdr>
                          <w:divsChild>
                            <w:div w:id="1795901882">
                              <w:marLeft w:val="0"/>
                              <w:marRight w:val="0"/>
                              <w:marTop w:val="0"/>
                              <w:marBottom w:val="0"/>
                              <w:divBdr>
                                <w:top w:val="none" w:sz="0" w:space="0" w:color="auto"/>
                                <w:left w:val="none" w:sz="0" w:space="0" w:color="auto"/>
                                <w:bottom w:val="none" w:sz="0" w:space="0" w:color="auto"/>
                                <w:right w:val="none" w:sz="0" w:space="0" w:color="auto"/>
                              </w:divBdr>
                              <w:divsChild>
                                <w:div w:id="290403805">
                                  <w:marLeft w:val="0"/>
                                  <w:marRight w:val="0"/>
                                  <w:marTop w:val="0"/>
                                  <w:marBottom w:val="0"/>
                                  <w:divBdr>
                                    <w:top w:val="none" w:sz="0" w:space="0" w:color="auto"/>
                                    <w:left w:val="none" w:sz="0" w:space="0" w:color="auto"/>
                                    <w:bottom w:val="none" w:sz="0" w:space="0" w:color="auto"/>
                                    <w:right w:val="none" w:sz="0" w:space="0" w:color="auto"/>
                                  </w:divBdr>
                                  <w:divsChild>
                                    <w:div w:id="176144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219885">
          <w:marLeft w:val="0"/>
          <w:marRight w:val="0"/>
          <w:marTop w:val="0"/>
          <w:marBottom w:val="90"/>
          <w:divBdr>
            <w:top w:val="single" w:sz="6" w:space="0" w:color="D3D3D3"/>
            <w:left w:val="single" w:sz="6" w:space="0" w:color="D3D3D3"/>
            <w:bottom w:val="single" w:sz="6" w:space="0" w:color="D3D3D3"/>
            <w:right w:val="single" w:sz="6" w:space="0" w:color="D3D3D3"/>
          </w:divBdr>
          <w:divsChild>
            <w:div w:id="208147079">
              <w:marLeft w:val="75"/>
              <w:marRight w:val="75"/>
              <w:marTop w:val="0"/>
              <w:marBottom w:val="0"/>
              <w:divBdr>
                <w:top w:val="none" w:sz="0" w:space="0" w:color="auto"/>
                <w:left w:val="none" w:sz="0" w:space="0" w:color="auto"/>
                <w:bottom w:val="none" w:sz="0" w:space="0" w:color="auto"/>
                <w:right w:val="none" w:sz="0" w:space="0" w:color="auto"/>
              </w:divBdr>
              <w:divsChild>
                <w:div w:id="1710490347">
                  <w:marLeft w:val="0"/>
                  <w:marRight w:val="0"/>
                  <w:marTop w:val="0"/>
                  <w:marBottom w:val="0"/>
                  <w:divBdr>
                    <w:top w:val="none" w:sz="0" w:space="0" w:color="auto"/>
                    <w:left w:val="none" w:sz="0" w:space="0" w:color="auto"/>
                    <w:bottom w:val="none" w:sz="0" w:space="0" w:color="auto"/>
                    <w:right w:val="none" w:sz="0" w:space="0" w:color="auto"/>
                  </w:divBdr>
                  <w:divsChild>
                    <w:div w:id="1714696184">
                      <w:marLeft w:val="0"/>
                      <w:marRight w:val="0"/>
                      <w:marTop w:val="0"/>
                      <w:marBottom w:val="0"/>
                      <w:divBdr>
                        <w:top w:val="none" w:sz="0" w:space="0" w:color="auto"/>
                        <w:left w:val="none" w:sz="0" w:space="0" w:color="auto"/>
                        <w:bottom w:val="none" w:sz="0" w:space="0" w:color="auto"/>
                        <w:right w:val="none" w:sz="0" w:space="0" w:color="auto"/>
                      </w:divBdr>
                      <w:divsChild>
                        <w:div w:id="227233967">
                          <w:marLeft w:val="0"/>
                          <w:marRight w:val="0"/>
                          <w:marTop w:val="0"/>
                          <w:marBottom w:val="0"/>
                          <w:divBdr>
                            <w:top w:val="none" w:sz="0" w:space="0" w:color="auto"/>
                            <w:left w:val="none" w:sz="0" w:space="0" w:color="auto"/>
                            <w:bottom w:val="none" w:sz="0" w:space="0" w:color="auto"/>
                            <w:right w:val="none" w:sz="0" w:space="0" w:color="auto"/>
                          </w:divBdr>
                          <w:divsChild>
                            <w:div w:id="1827282900">
                              <w:marLeft w:val="0"/>
                              <w:marRight w:val="0"/>
                              <w:marTop w:val="0"/>
                              <w:marBottom w:val="0"/>
                              <w:divBdr>
                                <w:top w:val="none" w:sz="0" w:space="0" w:color="auto"/>
                                <w:left w:val="none" w:sz="0" w:space="0" w:color="auto"/>
                                <w:bottom w:val="none" w:sz="0" w:space="0" w:color="auto"/>
                                <w:right w:val="none" w:sz="0" w:space="0" w:color="auto"/>
                              </w:divBdr>
                              <w:divsChild>
                                <w:div w:id="1244875844">
                                  <w:marLeft w:val="0"/>
                                  <w:marRight w:val="0"/>
                                  <w:marTop w:val="0"/>
                                  <w:marBottom w:val="0"/>
                                  <w:divBdr>
                                    <w:top w:val="none" w:sz="0" w:space="0" w:color="auto"/>
                                    <w:left w:val="none" w:sz="0" w:space="0" w:color="auto"/>
                                    <w:bottom w:val="none" w:sz="0" w:space="0" w:color="auto"/>
                                    <w:right w:val="none" w:sz="0" w:space="0" w:color="auto"/>
                                  </w:divBdr>
                                  <w:divsChild>
                                    <w:div w:id="27383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2601208">
          <w:marLeft w:val="0"/>
          <w:marRight w:val="0"/>
          <w:marTop w:val="0"/>
          <w:marBottom w:val="90"/>
          <w:divBdr>
            <w:top w:val="single" w:sz="6" w:space="0" w:color="D3D3D3"/>
            <w:left w:val="single" w:sz="6" w:space="0" w:color="D3D3D3"/>
            <w:bottom w:val="single" w:sz="6" w:space="0" w:color="D3D3D3"/>
            <w:right w:val="single" w:sz="6" w:space="0" w:color="D3D3D3"/>
          </w:divBdr>
          <w:divsChild>
            <w:div w:id="264962255">
              <w:marLeft w:val="75"/>
              <w:marRight w:val="75"/>
              <w:marTop w:val="0"/>
              <w:marBottom w:val="0"/>
              <w:divBdr>
                <w:top w:val="none" w:sz="0" w:space="0" w:color="auto"/>
                <w:left w:val="none" w:sz="0" w:space="0" w:color="auto"/>
                <w:bottom w:val="none" w:sz="0" w:space="0" w:color="auto"/>
                <w:right w:val="none" w:sz="0" w:space="0" w:color="auto"/>
              </w:divBdr>
              <w:divsChild>
                <w:div w:id="1905410897">
                  <w:marLeft w:val="0"/>
                  <w:marRight w:val="0"/>
                  <w:marTop w:val="0"/>
                  <w:marBottom w:val="0"/>
                  <w:divBdr>
                    <w:top w:val="none" w:sz="0" w:space="0" w:color="auto"/>
                    <w:left w:val="none" w:sz="0" w:space="0" w:color="auto"/>
                    <w:bottom w:val="none" w:sz="0" w:space="0" w:color="auto"/>
                    <w:right w:val="none" w:sz="0" w:space="0" w:color="auto"/>
                  </w:divBdr>
                  <w:divsChild>
                    <w:div w:id="2092071944">
                      <w:marLeft w:val="0"/>
                      <w:marRight w:val="0"/>
                      <w:marTop w:val="0"/>
                      <w:marBottom w:val="0"/>
                      <w:divBdr>
                        <w:top w:val="none" w:sz="0" w:space="0" w:color="auto"/>
                        <w:left w:val="none" w:sz="0" w:space="0" w:color="auto"/>
                        <w:bottom w:val="none" w:sz="0" w:space="0" w:color="auto"/>
                        <w:right w:val="none" w:sz="0" w:space="0" w:color="auto"/>
                      </w:divBdr>
                      <w:divsChild>
                        <w:div w:id="1442841390">
                          <w:marLeft w:val="0"/>
                          <w:marRight w:val="0"/>
                          <w:marTop w:val="0"/>
                          <w:marBottom w:val="0"/>
                          <w:divBdr>
                            <w:top w:val="none" w:sz="0" w:space="0" w:color="auto"/>
                            <w:left w:val="none" w:sz="0" w:space="0" w:color="auto"/>
                            <w:bottom w:val="none" w:sz="0" w:space="0" w:color="auto"/>
                            <w:right w:val="none" w:sz="0" w:space="0" w:color="auto"/>
                          </w:divBdr>
                          <w:divsChild>
                            <w:div w:id="862597679">
                              <w:marLeft w:val="0"/>
                              <w:marRight w:val="0"/>
                              <w:marTop w:val="0"/>
                              <w:marBottom w:val="0"/>
                              <w:divBdr>
                                <w:top w:val="none" w:sz="0" w:space="0" w:color="auto"/>
                                <w:left w:val="none" w:sz="0" w:space="0" w:color="auto"/>
                                <w:bottom w:val="none" w:sz="0" w:space="0" w:color="auto"/>
                                <w:right w:val="none" w:sz="0" w:space="0" w:color="auto"/>
                              </w:divBdr>
                              <w:divsChild>
                                <w:div w:id="1073821544">
                                  <w:marLeft w:val="0"/>
                                  <w:marRight w:val="0"/>
                                  <w:marTop w:val="0"/>
                                  <w:marBottom w:val="0"/>
                                  <w:divBdr>
                                    <w:top w:val="none" w:sz="0" w:space="0" w:color="auto"/>
                                    <w:left w:val="none" w:sz="0" w:space="0" w:color="auto"/>
                                    <w:bottom w:val="none" w:sz="0" w:space="0" w:color="auto"/>
                                    <w:right w:val="none" w:sz="0" w:space="0" w:color="auto"/>
                                  </w:divBdr>
                                  <w:divsChild>
                                    <w:div w:id="54082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1284</Characters>
  <Application>Microsoft Office Word</Application>
  <DocSecurity>0</DocSecurity>
  <Lines>10</Lines>
  <Paragraphs>3</Paragraphs>
  <ScaleCrop>false</ScaleCrop>
  <Company>Microsoft</Company>
  <LinksUpToDate>false</LinksUpToDate>
  <CharactersWithSpaces>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Chen</dc:creator>
  <cp:keywords/>
  <dc:description/>
  <cp:lastModifiedBy>Jackson Chen</cp:lastModifiedBy>
  <cp:revision>2</cp:revision>
  <dcterms:created xsi:type="dcterms:W3CDTF">2017-03-28T12:49:00Z</dcterms:created>
  <dcterms:modified xsi:type="dcterms:W3CDTF">2017-03-28T12:50:00Z</dcterms:modified>
</cp:coreProperties>
</file>