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CD1" w:rsidRPr="00222CD1" w:rsidRDefault="00222CD1" w:rsidP="00222CD1">
      <w:pPr>
        <w:widowControl/>
        <w:shd w:val="clear" w:color="auto" w:fill="FFFFFF"/>
        <w:spacing w:before="150" w:after="75"/>
        <w:jc w:val="center"/>
        <w:outlineLvl w:val="0"/>
        <w:rPr>
          <w:rFonts w:ascii="Tahoma" w:eastAsia="宋体" w:hAnsi="Tahoma" w:cs="Tahoma"/>
          <w:b/>
          <w:bCs/>
          <w:kern w:val="36"/>
          <w:sz w:val="26"/>
          <w:szCs w:val="26"/>
        </w:rPr>
      </w:pPr>
      <w:proofErr w:type="spellStart"/>
      <w:r w:rsidRPr="00222CD1">
        <w:rPr>
          <w:rFonts w:ascii="Tahoma" w:eastAsia="宋体" w:hAnsi="Tahoma" w:cs="Tahoma"/>
          <w:b/>
          <w:bCs/>
          <w:kern w:val="36"/>
          <w:sz w:val="26"/>
          <w:szCs w:val="26"/>
        </w:rPr>
        <w:t>Filmetrics</w:t>
      </w:r>
      <w:proofErr w:type="spellEnd"/>
      <w:r w:rsidRPr="00222CD1">
        <w:rPr>
          <w:rFonts w:ascii="Tahoma" w:eastAsia="宋体" w:hAnsi="Tahoma" w:cs="Tahoma"/>
          <w:b/>
          <w:bCs/>
          <w:kern w:val="36"/>
          <w:sz w:val="26"/>
          <w:szCs w:val="26"/>
        </w:rPr>
        <w:t>光学膜厚测量仪</w:t>
      </w:r>
    </w:p>
    <w:p w:rsidR="00222CD1" w:rsidRPr="00222CD1" w:rsidRDefault="00222CD1" w:rsidP="00222CD1">
      <w:pPr>
        <w:widowControl/>
        <w:shd w:val="clear" w:color="auto" w:fill="FFFFFF"/>
        <w:jc w:val="center"/>
        <w:textAlignment w:val="center"/>
        <w:rPr>
          <w:rFonts w:ascii="Tahoma" w:eastAsia="宋体" w:hAnsi="Tahoma" w:cs="Tahoma"/>
          <w:kern w:val="0"/>
          <w:sz w:val="18"/>
          <w:szCs w:val="18"/>
        </w:rPr>
      </w:pPr>
      <w:bookmarkStart w:id="0" w:name="_GoBack"/>
      <w:r w:rsidRPr="00222CD1">
        <w:rPr>
          <w:rFonts w:ascii="Tahoma" w:eastAsia="宋体" w:hAnsi="Tahoma" w:cs="Tahoma"/>
          <w:noProof/>
          <w:color w:val="3F3D3D"/>
          <w:kern w:val="0"/>
          <w:sz w:val="18"/>
          <w:szCs w:val="18"/>
        </w:rPr>
        <w:drawing>
          <wp:inline distT="0" distB="0" distL="0" distR="0" wp14:anchorId="72545713" wp14:editId="289D66FE">
            <wp:extent cx="1905000" cy="1905000"/>
            <wp:effectExtent l="0" t="0" r="0" b="0"/>
            <wp:docPr id="1" name="imgProductInfo" descr="Filmetrics光学膜厚测量仪">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roductInfo" descr="Filmetrics光学膜厚测量仪">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bookmarkEnd w:id="0"/>
    </w:p>
    <w:p w:rsidR="00222CD1" w:rsidRPr="00222CD1" w:rsidRDefault="00222CD1" w:rsidP="00222CD1">
      <w:pPr>
        <w:widowControl/>
        <w:shd w:val="clear" w:color="auto" w:fill="FFFFFF"/>
        <w:rPr>
          <w:rFonts w:ascii="Tahoma" w:eastAsia="宋体" w:hAnsi="Tahoma" w:cs="Tahoma"/>
          <w:kern w:val="0"/>
          <w:sz w:val="18"/>
          <w:szCs w:val="18"/>
        </w:rPr>
      </w:pPr>
    </w:p>
    <w:p w:rsidR="00222CD1" w:rsidRPr="00222CD1" w:rsidRDefault="00222CD1" w:rsidP="00222CD1">
      <w:pPr>
        <w:widowControl/>
        <w:shd w:val="clear" w:color="auto" w:fill="FFFFFF"/>
        <w:jc w:val="left"/>
        <w:rPr>
          <w:rFonts w:ascii="Tahoma" w:eastAsia="宋体" w:hAnsi="Tahoma" w:cs="Tahoma"/>
          <w:color w:val="0076AF"/>
          <w:kern w:val="0"/>
          <w:sz w:val="20"/>
          <w:szCs w:val="20"/>
        </w:rPr>
      </w:pPr>
      <w:r w:rsidRPr="00222CD1">
        <w:rPr>
          <w:rFonts w:ascii="Tahoma" w:eastAsia="宋体" w:hAnsi="Tahoma" w:cs="Tahoma"/>
          <w:b/>
          <w:bCs/>
          <w:color w:val="0076AF"/>
          <w:kern w:val="0"/>
          <w:sz w:val="20"/>
          <w:szCs w:val="20"/>
        </w:rPr>
        <w:t>产品名称</w:t>
      </w:r>
      <w:r w:rsidRPr="00222CD1">
        <w:rPr>
          <w:rFonts w:ascii="Tahoma" w:eastAsia="宋体" w:hAnsi="Tahoma" w:cs="Tahoma"/>
          <w:b/>
          <w:bCs/>
          <w:color w:val="0076AF"/>
          <w:kern w:val="0"/>
          <w:sz w:val="20"/>
          <w:szCs w:val="20"/>
        </w:rPr>
        <w:t xml:space="preserve">: </w:t>
      </w:r>
      <w:proofErr w:type="spellStart"/>
      <w:r w:rsidRPr="00222CD1">
        <w:rPr>
          <w:rFonts w:ascii="Tahoma" w:eastAsia="宋体" w:hAnsi="Tahoma" w:cs="Tahoma"/>
          <w:b/>
          <w:bCs/>
          <w:color w:val="585858"/>
          <w:kern w:val="0"/>
          <w:sz w:val="20"/>
          <w:szCs w:val="20"/>
        </w:rPr>
        <w:t>Filmetrics</w:t>
      </w:r>
      <w:proofErr w:type="spellEnd"/>
      <w:r w:rsidRPr="00222CD1">
        <w:rPr>
          <w:rFonts w:ascii="Tahoma" w:eastAsia="宋体" w:hAnsi="Tahoma" w:cs="Tahoma"/>
          <w:b/>
          <w:bCs/>
          <w:color w:val="585858"/>
          <w:kern w:val="0"/>
          <w:sz w:val="20"/>
          <w:szCs w:val="20"/>
        </w:rPr>
        <w:t>光学膜厚测量仪</w:t>
      </w:r>
    </w:p>
    <w:p w:rsidR="00222CD1" w:rsidRPr="00222CD1" w:rsidRDefault="00222CD1" w:rsidP="00222CD1">
      <w:pPr>
        <w:widowControl/>
        <w:shd w:val="clear" w:color="auto" w:fill="FFFFFF"/>
        <w:jc w:val="left"/>
        <w:rPr>
          <w:rFonts w:ascii="Tahoma" w:eastAsia="宋体" w:hAnsi="Tahoma" w:cs="Tahoma"/>
          <w:color w:val="0076AF"/>
          <w:kern w:val="0"/>
          <w:sz w:val="20"/>
          <w:szCs w:val="20"/>
        </w:rPr>
      </w:pPr>
      <w:r w:rsidRPr="00222CD1">
        <w:rPr>
          <w:rFonts w:ascii="Tahoma" w:eastAsia="宋体" w:hAnsi="Tahoma" w:cs="Tahoma"/>
          <w:b/>
          <w:bCs/>
          <w:color w:val="0076AF"/>
          <w:kern w:val="0"/>
          <w:sz w:val="20"/>
          <w:szCs w:val="20"/>
        </w:rPr>
        <w:t>产品型号</w:t>
      </w:r>
      <w:r w:rsidRPr="00222CD1">
        <w:rPr>
          <w:rFonts w:ascii="Tahoma" w:eastAsia="宋体" w:hAnsi="Tahoma" w:cs="Tahoma"/>
          <w:b/>
          <w:bCs/>
          <w:color w:val="0076AF"/>
          <w:kern w:val="0"/>
          <w:sz w:val="20"/>
          <w:szCs w:val="20"/>
        </w:rPr>
        <w:t xml:space="preserve">: </w:t>
      </w:r>
      <w:r w:rsidRPr="00222CD1">
        <w:rPr>
          <w:rFonts w:ascii="Tahoma" w:eastAsia="宋体" w:hAnsi="Tahoma" w:cs="Tahoma"/>
          <w:b/>
          <w:bCs/>
          <w:color w:val="585858"/>
          <w:kern w:val="0"/>
          <w:sz w:val="18"/>
          <w:szCs w:val="18"/>
        </w:rPr>
        <w:t>F20</w:t>
      </w:r>
      <w:r w:rsidRPr="00222CD1">
        <w:rPr>
          <w:rFonts w:ascii="Tahoma" w:eastAsia="宋体" w:hAnsi="Tahoma" w:cs="Tahoma"/>
          <w:b/>
          <w:bCs/>
          <w:color w:val="585858"/>
          <w:kern w:val="0"/>
          <w:sz w:val="18"/>
          <w:szCs w:val="18"/>
        </w:rPr>
        <w:t>、</w:t>
      </w:r>
      <w:r w:rsidRPr="00222CD1">
        <w:rPr>
          <w:rFonts w:ascii="Tahoma" w:eastAsia="宋体" w:hAnsi="Tahoma" w:cs="Tahoma"/>
          <w:b/>
          <w:bCs/>
          <w:color w:val="585858"/>
          <w:kern w:val="0"/>
          <w:sz w:val="18"/>
          <w:szCs w:val="18"/>
        </w:rPr>
        <w:t>F30</w:t>
      </w:r>
      <w:r w:rsidRPr="00222CD1">
        <w:rPr>
          <w:rFonts w:ascii="Tahoma" w:eastAsia="宋体" w:hAnsi="Tahoma" w:cs="Tahoma"/>
          <w:b/>
          <w:bCs/>
          <w:color w:val="585858"/>
          <w:kern w:val="0"/>
          <w:sz w:val="18"/>
          <w:szCs w:val="18"/>
        </w:rPr>
        <w:t>、</w:t>
      </w:r>
      <w:r w:rsidRPr="00222CD1">
        <w:rPr>
          <w:rFonts w:ascii="Tahoma" w:eastAsia="宋体" w:hAnsi="Tahoma" w:cs="Tahoma"/>
          <w:b/>
          <w:bCs/>
          <w:color w:val="585858"/>
          <w:kern w:val="0"/>
          <w:sz w:val="18"/>
          <w:szCs w:val="18"/>
        </w:rPr>
        <w:t>F40</w:t>
      </w:r>
      <w:r w:rsidRPr="00222CD1">
        <w:rPr>
          <w:rFonts w:ascii="Tahoma" w:eastAsia="宋体" w:hAnsi="Tahoma" w:cs="Tahoma"/>
          <w:b/>
          <w:bCs/>
          <w:color w:val="585858"/>
          <w:kern w:val="0"/>
          <w:sz w:val="18"/>
          <w:szCs w:val="18"/>
        </w:rPr>
        <w:t>、</w:t>
      </w:r>
      <w:r w:rsidRPr="00222CD1">
        <w:rPr>
          <w:rFonts w:ascii="Tahoma" w:eastAsia="宋体" w:hAnsi="Tahoma" w:cs="Tahoma"/>
          <w:b/>
          <w:bCs/>
          <w:color w:val="585858"/>
          <w:kern w:val="0"/>
          <w:sz w:val="18"/>
          <w:szCs w:val="18"/>
        </w:rPr>
        <w:t>F50</w:t>
      </w:r>
      <w:r w:rsidRPr="00222CD1">
        <w:rPr>
          <w:rFonts w:ascii="Tahoma" w:eastAsia="宋体" w:hAnsi="Tahoma" w:cs="Tahoma"/>
          <w:b/>
          <w:bCs/>
          <w:color w:val="585858"/>
          <w:kern w:val="0"/>
          <w:sz w:val="18"/>
          <w:szCs w:val="18"/>
        </w:rPr>
        <w:t>、</w:t>
      </w:r>
      <w:r w:rsidRPr="00222CD1">
        <w:rPr>
          <w:rFonts w:ascii="Tahoma" w:eastAsia="宋体" w:hAnsi="Tahoma" w:cs="Tahoma"/>
          <w:b/>
          <w:bCs/>
          <w:color w:val="585858"/>
          <w:kern w:val="0"/>
          <w:sz w:val="18"/>
          <w:szCs w:val="18"/>
        </w:rPr>
        <w:t>F70</w:t>
      </w:r>
      <w:r w:rsidRPr="00222CD1">
        <w:rPr>
          <w:rFonts w:ascii="Tahoma" w:eastAsia="宋体" w:hAnsi="Tahoma" w:cs="Tahoma"/>
          <w:b/>
          <w:bCs/>
          <w:color w:val="585858"/>
          <w:kern w:val="0"/>
          <w:sz w:val="18"/>
          <w:szCs w:val="18"/>
        </w:rPr>
        <w:t>、</w:t>
      </w:r>
      <w:r w:rsidRPr="00222CD1">
        <w:rPr>
          <w:rFonts w:ascii="Tahoma" w:eastAsia="宋体" w:hAnsi="Tahoma" w:cs="Tahoma"/>
          <w:b/>
          <w:bCs/>
          <w:color w:val="585858"/>
          <w:kern w:val="0"/>
          <w:sz w:val="18"/>
          <w:szCs w:val="18"/>
        </w:rPr>
        <w:t>F10-RT</w:t>
      </w:r>
      <w:r w:rsidRPr="00222CD1">
        <w:rPr>
          <w:rFonts w:ascii="Tahoma" w:eastAsia="宋体" w:hAnsi="Tahoma" w:cs="Tahoma"/>
          <w:b/>
          <w:bCs/>
          <w:color w:val="585858"/>
          <w:kern w:val="0"/>
          <w:sz w:val="18"/>
          <w:szCs w:val="18"/>
        </w:rPr>
        <w:t>、</w:t>
      </w:r>
      <w:r w:rsidRPr="00222CD1">
        <w:rPr>
          <w:rFonts w:ascii="Tahoma" w:eastAsia="宋体" w:hAnsi="Tahoma" w:cs="Tahoma"/>
          <w:b/>
          <w:bCs/>
          <w:color w:val="585858"/>
          <w:kern w:val="0"/>
          <w:sz w:val="18"/>
          <w:szCs w:val="18"/>
        </w:rPr>
        <w:t>PARTS</w:t>
      </w:r>
    </w:p>
    <w:p w:rsidR="00222CD1" w:rsidRPr="00222CD1" w:rsidRDefault="00222CD1" w:rsidP="00222CD1">
      <w:pPr>
        <w:widowControl/>
        <w:shd w:val="clear" w:color="auto" w:fill="FFFFFF"/>
        <w:jc w:val="left"/>
        <w:rPr>
          <w:rFonts w:ascii="Tahoma" w:eastAsia="宋体" w:hAnsi="Tahoma" w:cs="Tahoma"/>
          <w:color w:val="0076AF"/>
          <w:kern w:val="0"/>
          <w:sz w:val="20"/>
          <w:szCs w:val="20"/>
        </w:rPr>
      </w:pPr>
      <w:r w:rsidRPr="00222CD1">
        <w:rPr>
          <w:rFonts w:ascii="Tahoma" w:eastAsia="宋体" w:hAnsi="Tahoma" w:cs="Tahoma"/>
          <w:b/>
          <w:bCs/>
          <w:color w:val="0076AF"/>
          <w:kern w:val="0"/>
          <w:sz w:val="20"/>
          <w:szCs w:val="20"/>
        </w:rPr>
        <w:t>产品展商</w:t>
      </w:r>
      <w:r w:rsidRPr="00222CD1">
        <w:rPr>
          <w:rFonts w:ascii="Tahoma" w:eastAsia="宋体" w:hAnsi="Tahoma" w:cs="Tahoma"/>
          <w:b/>
          <w:bCs/>
          <w:color w:val="0076AF"/>
          <w:kern w:val="0"/>
          <w:sz w:val="20"/>
          <w:szCs w:val="20"/>
        </w:rPr>
        <w:t xml:space="preserve">: </w:t>
      </w:r>
      <w:proofErr w:type="gramStart"/>
      <w:r w:rsidRPr="00222CD1">
        <w:rPr>
          <w:rFonts w:ascii="Tahoma" w:eastAsia="宋体" w:hAnsi="Tahoma" w:cs="Tahoma"/>
          <w:b/>
          <w:bCs/>
          <w:color w:val="585858"/>
          <w:kern w:val="0"/>
          <w:sz w:val="18"/>
          <w:szCs w:val="18"/>
        </w:rPr>
        <w:t>岱美有限公司</w:t>
      </w:r>
      <w:proofErr w:type="gramEnd"/>
    </w:p>
    <w:p w:rsidR="00222CD1" w:rsidRPr="00222CD1" w:rsidRDefault="00222CD1" w:rsidP="00222CD1">
      <w:pPr>
        <w:widowControl/>
        <w:shd w:val="clear" w:color="auto" w:fill="FFFFFF"/>
        <w:jc w:val="left"/>
        <w:rPr>
          <w:rFonts w:ascii="Tahoma" w:eastAsia="宋体" w:hAnsi="Tahoma" w:cs="Tahoma"/>
          <w:kern w:val="0"/>
          <w:sz w:val="18"/>
          <w:szCs w:val="18"/>
        </w:rPr>
      </w:pPr>
    </w:p>
    <w:p w:rsidR="00222CD1" w:rsidRPr="00222CD1" w:rsidRDefault="00222CD1" w:rsidP="00222CD1">
      <w:pPr>
        <w:widowControl/>
        <w:shd w:val="clear" w:color="auto" w:fill="FFFFFF"/>
        <w:jc w:val="left"/>
        <w:rPr>
          <w:rFonts w:ascii="Tahoma" w:eastAsia="宋体" w:hAnsi="Tahoma" w:cs="Tahoma"/>
          <w:kern w:val="0"/>
          <w:szCs w:val="21"/>
        </w:rPr>
      </w:pPr>
      <w:r w:rsidRPr="00222CD1">
        <w:rPr>
          <w:rFonts w:ascii="Tahoma" w:eastAsia="宋体" w:hAnsi="Tahoma" w:cs="Tahoma"/>
          <w:kern w:val="0"/>
          <w:szCs w:val="21"/>
        </w:rPr>
        <w:t>简单介绍</w:t>
      </w:r>
    </w:p>
    <w:p w:rsidR="00222CD1" w:rsidRPr="00222CD1" w:rsidRDefault="00222CD1" w:rsidP="00222CD1">
      <w:pPr>
        <w:widowControl/>
        <w:shd w:val="clear" w:color="auto" w:fill="FFFFFF"/>
        <w:jc w:val="left"/>
        <w:rPr>
          <w:rFonts w:ascii="Tahoma" w:eastAsia="宋体" w:hAnsi="Tahoma" w:cs="Tahoma"/>
          <w:kern w:val="0"/>
          <w:sz w:val="18"/>
          <w:szCs w:val="18"/>
        </w:rPr>
      </w:pPr>
      <w:r w:rsidRPr="00222CD1">
        <w:rPr>
          <w:rFonts w:ascii="Tahoma" w:eastAsia="宋体" w:hAnsi="Tahoma" w:cs="Tahoma"/>
          <w:kern w:val="0"/>
          <w:sz w:val="18"/>
          <w:szCs w:val="18"/>
        </w:rPr>
        <w:t>美国</w:t>
      </w:r>
      <w:proofErr w:type="spellStart"/>
      <w:r w:rsidRPr="00222CD1">
        <w:rPr>
          <w:rFonts w:ascii="Tahoma" w:eastAsia="宋体" w:hAnsi="Tahoma" w:cs="Tahoma"/>
          <w:kern w:val="0"/>
          <w:sz w:val="18"/>
          <w:szCs w:val="18"/>
        </w:rPr>
        <w:t>Filmetrics</w:t>
      </w:r>
      <w:proofErr w:type="spellEnd"/>
      <w:r w:rsidRPr="00222CD1">
        <w:rPr>
          <w:rFonts w:ascii="Tahoma" w:eastAsia="宋体" w:hAnsi="Tahoma" w:cs="Tahoma"/>
          <w:kern w:val="0"/>
          <w:sz w:val="18"/>
          <w:szCs w:val="18"/>
        </w:rPr>
        <w:t>光学膜厚测量仪，测量膜层厚度从</w:t>
      </w:r>
      <w:r w:rsidRPr="00222CD1">
        <w:rPr>
          <w:rFonts w:ascii="Tahoma" w:eastAsia="宋体" w:hAnsi="Tahoma" w:cs="Tahoma"/>
          <w:kern w:val="0"/>
          <w:sz w:val="18"/>
          <w:szCs w:val="18"/>
        </w:rPr>
        <w:t>1nm</w:t>
      </w:r>
      <w:r w:rsidRPr="00222CD1">
        <w:rPr>
          <w:rFonts w:ascii="Tahoma" w:eastAsia="宋体" w:hAnsi="Tahoma" w:cs="Tahoma"/>
          <w:kern w:val="0"/>
          <w:sz w:val="18"/>
          <w:szCs w:val="18"/>
        </w:rPr>
        <w:t>到</w:t>
      </w:r>
      <w:r w:rsidRPr="00222CD1">
        <w:rPr>
          <w:rFonts w:ascii="Tahoma" w:eastAsia="宋体" w:hAnsi="Tahoma" w:cs="Tahoma"/>
          <w:kern w:val="0"/>
          <w:sz w:val="18"/>
          <w:szCs w:val="18"/>
        </w:rPr>
        <w:t>3.5mm</w:t>
      </w:r>
      <w:r w:rsidRPr="00222CD1">
        <w:rPr>
          <w:rFonts w:ascii="Tahoma" w:eastAsia="宋体" w:hAnsi="Tahoma" w:cs="Tahoma"/>
          <w:kern w:val="0"/>
          <w:sz w:val="18"/>
          <w:szCs w:val="18"/>
        </w:rPr>
        <w:t>。利用反射干涉的原理进行无损测量，可测量薄膜厚度及光学常数。测量精度</w:t>
      </w:r>
      <w:proofErr w:type="gramStart"/>
      <w:r w:rsidRPr="00222CD1">
        <w:rPr>
          <w:rFonts w:ascii="Tahoma" w:eastAsia="宋体" w:hAnsi="Tahoma" w:cs="Tahoma"/>
          <w:kern w:val="0"/>
          <w:sz w:val="18"/>
          <w:szCs w:val="18"/>
        </w:rPr>
        <w:t>达到埃级的分辩率</w:t>
      </w:r>
      <w:proofErr w:type="gramEnd"/>
      <w:r w:rsidRPr="00222CD1">
        <w:rPr>
          <w:rFonts w:ascii="Tahoma" w:eastAsia="宋体" w:hAnsi="Tahoma" w:cs="Tahoma"/>
          <w:kern w:val="0"/>
          <w:sz w:val="18"/>
          <w:szCs w:val="18"/>
        </w:rPr>
        <w:t>，测量迅速，操作简单，界面友好，是目前市场上</w:t>
      </w:r>
      <w:proofErr w:type="gramStart"/>
      <w:r w:rsidRPr="00222CD1">
        <w:rPr>
          <w:rFonts w:ascii="Tahoma" w:eastAsia="宋体" w:hAnsi="Tahoma" w:cs="Tahoma"/>
          <w:kern w:val="0"/>
          <w:sz w:val="18"/>
          <w:szCs w:val="18"/>
        </w:rPr>
        <w:t>最具性价</w:t>
      </w:r>
      <w:proofErr w:type="gramEnd"/>
      <w:r w:rsidRPr="00222CD1">
        <w:rPr>
          <w:rFonts w:ascii="Tahoma" w:eastAsia="宋体" w:hAnsi="Tahoma" w:cs="Tahoma"/>
          <w:kern w:val="0"/>
          <w:sz w:val="18"/>
          <w:szCs w:val="18"/>
        </w:rPr>
        <w:t>比的膜厚测量仪设备。设备光谱测量范围从近红外到紫外线，波长范围从</w:t>
      </w:r>
      <w:r w:rsidRPr="00222CD1">
        <w:rPr>
          <w:rFonts w:ascii="Tahoma" w:eastAsia="宋体" w:hAnsi="Tahoma" w:cs="Tahoma"/>
          <w:kern w:val="0"/>
          <w:sz w:val="18"/>
          <w:szCs w:val="18"/>
        </w:rPr>
        <w:t>200nm</w:t>
      </w:r>
      <w:r w:rsidRPr="00222CD1">
        <w:rPr>
          <w:rFonts w:ascii="Tahoma" w:eastAsia="宋体" w:hAnsi="Tahoma" w:cs="Tahoma"/>
          <w:kern w:val="0"/>
          <w:sz w:val="18"/>
          <w:szCs w:val="18"/>
        </w:rPr>
        <w:t>到</w:t>
      </w:r>
      <w:r w:rsidRPr="00222CD1">
        <w:rPr>
          <w:rFonts w:ascii="Tahoma" w:eastAsia="宋体" w:hAnsi="Tahoma" w:cs="Tahoma"/>
          <w:kern w:val="0"/>
          <w:sz w:val="18"/>
          <w:szCs w:val="18"/>
        </w:rPr>
        <w:t>1700nm</w:t>
      </w:r>
      <w:r w:rsidRPr="00222CD1">
        <w:rPr>
          <w:rFonts w:ascii="Tahoma" w:eastAsia="宋体" w:hAnsi="Tahoma" w:cs="Tahoma"/>
          <w:kern w:val="0"/>
          <w:sz w:val="18"/>
          <w:szCs w:val="18"/>
        </w:rPr>
        <w:t>可选。凡是光滑的，透明或半透明的和所有半导体膜层都可以测量。</w:t>
      </w:r>
    </w:p>
    <w:p w:rsidR="00222CD1" w:rsidRPr="00222CD1" w:rsidRDefault="00222CD1" w:rsidP="00222CD1">
      <w:pPr>
        <w:widowControl/>
        <w:shd w:val="clear" w:color="auto" w:fill="FFFFFF"/>
        <w:jc w:val="left"/>
        <w:rPr>
          <w:rFonts w:ascii="Tahoma" w:eastAsia="宋体" w:hAnsi="Tahoma" w:cs="Tahoma"/>
          <w:kern w:val="0"/>
          <w:sz w:val="18"/>
          <w:szCs w:val="18"/>
        </w:rPr>
      </w:pPr>
    </w:p>
    <w:p w:rsidR="00222CD1" w:rsidRPr="00222CD1" w:rsidRDefault="00222CD1" w:rsidP="00222CD1">
      <w:pPr>
        <w:widowControl/>
        <w:shd w:val="clear" w:color="auto" w:fill="EEEEEE"/>
        <w:jc w:val="left"/>
        <w:outlineLvl w:val="1"/>
        <w:rPr>
          <w:rFonts w:ascii="Tahoma" w:eastAsia="宋体" w:hAnsi="Tahoma" w:cs="Tahoma"/>
          <w:b/>
          <w:bCs/>
          <w:color w:val="6A6A6A"/>
          <w:kern w:val="0"/>
          <w:sz w:val="19"/>
          <w:szCs w:val="19"/>
        </w:rPr>
      </w:pPr>
      <w:proofErr w:type="spellStart"/>
      <w:r w:rsidRPr="00222CD1">
        <w:rPr>
          <w:rFonts w:ascii="Tahoma" w:eastAsia="宋体" w:hAnsi="Tahoma" w:cs="Tahoma"/>
          <w:b/>
          <w:bCs/>
          <w:color w:val="6A6A6A"/>
          <w:kern w:val="0"/>
          <w:sz w:val="19"/>
          <w:szCs w:val="19"/>
        </w:rPr>
        <w:t>Filmetrics</w:t>
      </w:r>
      <w:proofErr w:type="spellEnd"/>
      <w:r w:rsidRPr="00222CD1">
        <w:rPr>
          <w:rFonts w:ascii="Tahoma" w:eastAsia="宋体" w:hAnsi="Tahoma" w:cs="Tahoma"/>
          <w:b/>
          <w:bCs/>
          <w:color w:val="6A6A6A"/>
          <w:kern w:val="0"/>
          <w:sz w:val="19"/>
          <w:szCs w:val="19"/>
        </w:rPr>
        <w:t>光学膜厚测量仪的详细介绍</w:t>
      </w:r>
    </w:p>
    <w:p w:rsidR="00222CD1" w:rsidRDefault="00222CD1" w:rsidP="00222CD1">
      <w:pPr>
        <w:widowControl/>
        <w:shd w:val="clear" w:color="auto" w:fill="FFFFFF"/>
        <w:wordWrap w:val="0"/>
        <w:jc w:val="left"/>
        <w:rPr>
          <w:rFonts w:ascii="Tahoma" w:eastAsia="宋体" w:hAnsi="Tahoma" w:cs="Tahoma" w:hint="eastAsia"/>
          <w:kern w:val="0"/>
          <w:sz w:val="18"/>
          <w:szCs w:val="18"/>
        </w:rPr>
      </w:pPr>
      <w:r w:rsidRPr="00222CD1">
        <w:rPr>
          <w:rFonts w:ascii="Tahoma" w:eastAsia="宋体" w:hAnsi="Tahoma" w:cs="Tahoma"/>
          <w:kern w:val="0"/>
          <w:sz w:val="18"/>
          <w:szCs w:val="18"/>
        </w:rPr>
        <w:t>其可测量薄膜厚度在</w:t>
      </w:r>
      <w:r w:rsidRPr="00222CD1">
        <w:rPr>
          <w:rFonts w:ascii="Tahoma" w:eastAsia="宋体" w:hAnsi="Tahoma" w:cs="Tahoma"/>
          <w:kern w:val="0"/>
          <w:sz w:val="18"/>
          <w:szCs w:val="18"/>
        </w:rPr>
        <w:t>1nm</w:t>
      </w:r>
      <w:r w:rsidRPr="00222CD1">
        <w:rPr>
          <w:rFonts w:ascii="Tahoma" w:eastAsia="宋体" w:hAnsi="Tahoma" w:cs="Tahoma"/>
          <w:kern w:val="0"/>
          <w:sz w:val="18"/>
          <w:szCs w:val="18"/>
        </w:rPr>
        <w:t>到</w:t>
      </w:r>
      <w:r w:rsidRPr="00222CD1">
        <w:rPr>
          <w:rFonts w:ascii="Tahoma" w:eastAsia="宋体" w:hAnsi="Tahoma" w:cs="Tahoma"/>
          <w:kern w:val="0"/>
          <w:sz w:val="18"/>
          <w:szCs w:val="18"/>
        </w:rPr>
        <w:t>1mm</w:t>
      </w:r>
      <w:r w:rsidRPr="00222CD1">
        <w:rPr>
          <w:rFonts w:ascii="Tahoma" w:eastAsia="宋体" w:hAnsi="Tahoma" w:cs="Tahoma"/>
          <w:kern w:val="0"/>
          <w:sz w:val="18"/>
          <w:szCs w:val="18"/>
        </w:rPr>
        <w:t>之间，测量精度高达</w:t>
      </w:r>
      <w:r w:rsidRPr="00222CD1">
        <w:rPr>
          <w:rFonts w:ascii="Tahoma" w:eastAsia="宋体" w:hAnsi="Tahoma" w:cs="Tahoma"/>
          <w:kern w:val="0"/>
          <w:sz w:val="18"/>
          <w:szCs w:val="18"/>
        </w:rPr>
        <w:t>1</w:t>
      </w:r>
      <w:r w:rsidRPr="00222CD1">
        <w:rPr>
          <w:rFonts w:ascii="Tahoma" w:eastAsia="宋体" w:hAnsi="Tahoma" w:cs="Tahoma"/>
          <w:kern w:val="0"/>
          <w:sz w:val="18"/>
          <w:szCs w:val="18"/>
        </w:rPr>
        <w:t>埃，测量稳定性高达</w:t>
      </w:r>
      <w:r w:rsidRPr="00222CD1">
        <w:rPr>
          <w:rFonts w:ascii="Tahoma" w:eastAsia="宋体" w:hAnsi="Tahoma" w:cs="Tahoma"/>
          <w:kern w:val="0"/>
          <w:sz w:val="18"/>
          <w:szCs w:val="18"/>
        </w:rPr>
        <w:t>0.7</w:t>
      </w:r>
      <w:r w:rsidRPr="00222CD1">
        <w:rPr>
          <w:rFonts w:ascii="Tahoma" w:eastAsia="宋体" w:hAnsi="Tahoma" w:cs="Tahoma"/>
          <w:kern w:val="0"/>
          <w:sz w:val="18"/>
          <w:szCs w:val="18"/>
        </w:rPr>
        <w:t>埃，测量时间只需一到二秒</w:t>
      </w:r>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t>并有手动及自动机型可选。可应用领域包括：生物医学（</w:t>
      </w:r>
      <w:r w:rsidRPr="00222CD1">
        <w:rPr>
          <w:rFonts w:ascii="Tahoma" w:eastAsia="宋体" w:hAnsi="Tahoma" w:cs="Tahoma"/>
          <w:kern w:val="0"/>
          <w:sz w:val="18"/>
          <w:szCs w:val="18"/>
        </w:rPr>
        <w:t>Biomedical</w:t>
      </w:r>
      <w:r w:rsidRPr="00222CD1">
        <w:rPr>
          <w:rFonts w:ascii="Tahoma" w:eastAsia="宋体" w:hAnsi="Tahoma" w:cs="Tahoma"/>
          <w:kern w:val="0"/>
          <w:sz w:val="18"/>
          <w:szCs w:val="18"/>
        </w:rPr>
        <w:t>）</w:t>
      </w:r>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t>液晶显示</w:t>
      </w:r>
      <w:r w:rsidRPr="00222CD1">
        <w:rPr>
          <w:rFonts w:ascii="Tahoma" w:eastAsia="宋体" w:hAnsi="Tahoma" w:cs="Tahoma"/>
          <w:kern w:val="0"/>
          <w:sz w:val="18"/>
          <w:szCs w:val="18"/>
        </w:rPr>
        <w:t xml:space="preserve">(Displays), </w:t>
      </w:r>
      <w:r w:rsidRPr="00222CD1">
        <w:rPr>
          <w:rFonts w:ascii="Tahoma" w:eastAsia="宋体" w:hAnsi="Tahoma" w:cs="Tahoma"/>
          <w:kern w:val="0"/>
          <w:sz w:val="18"/>
          <w:szCs w:val="18"/>
        </w:rPr>
        <w:t>硬涂层</w:t>
      </w:r>
      <w:r w:rsidRPr="00222CD1">
        <w:rPr>
          <w:rFonts w:ascii="Tahoma" w:eastAsia="宋体" w:hAnsi="Tahoma" w:cs="Tahoma"/>
          <w:kern w:val="0"/>
          <w:sz w:val="18"/>
          <w:szCs w:val="18"/>
        </w:rPr>
        <w:t xml:space="preserve">(Hard coats), </w:t>
      </w:r>
      <w:r w:rsidRPr="00222CD1">
        <w:rPr>
          <w:rFonts w:ascii="Tahoma" w:eastAsia="宋体" w:hAnsi="Tahoma" w:cs="Tahoma"/>
          <w:kern w:val="0"/>
          <w:sz w:val="18"/>
          <w:szCs w:val="18"/>
        </w:rPr>
        <w:t>金属膜</w:t>
      </w:r>
      <w:r w:rsidRPr="00222CD1">
        <w:rPr>
          <w:rFonts w:ascii="Tahoma" w:eastAsia="宋体" w:hAnsi="Tahoma" w:cs="Tahoma"/>
          <w:kern w:val="0"/>
          <w:sz w:val="18"/>
          <w:szCs w:val="18"/>
        </w:rPr>
        <w:t xml:space="preserve">(Metal), </w:t>
      </w:r>
      <w:r w:rsidRPr="00222CD1">
        <w:rPr>
          <w:rFonts w:ascii="Tahoma" w:eastAsia="宋体" w:hAnsi="Tahoma" w:cs="Tahoma"/>
          <w:kern w:val="0"/>
          <w:sz w:val="18"/>
          <w:szCs w:val="18"/>
        </w:rPr>
        <w:t>眼镜涂层</w:t>
      </w:r>
      <w:r w:rsidRPr="00222CD1">
        <w:rPr>
          <w:rFonts w:ascii="Tahoma" w:eastAsia="宋体" w:hAnsi="Tahoma" w:cs="Tahoma"/>
          <w:kern w:val="0"/>
          <w:sz w:val="18"/>
          <w:szCs w:val="18"/>
        </w:rPr>
        <w:t xml:space="preserve">(Ophthalmic) , </w:t>
      </w:r>
      <w:r w:rsidRPr="00222CD1">
        <w:rPr>
          <w:rFonts w:ascii="Tahoma" w:eastAsia="宋体" w:hAnsi="Tahoma" w:cs="Tahoma"/>
          <w:kern w:val="0"/>
          <w:sz w:val="18"/>
          <w:szCs w:val="18"/>
        </w:rPr>
        <w:t>聚对二</w:t>
      </w:r>
      <w:proofErr w:type="gramStart"/>
      <w:r w:rsidRPr="00222CD1">
        <w:rPr>
          <w:rFonts w:ascii="Tahoma" w:eastAsia="宋体" w:hAnsi="Tahoma" w:cs="Tahoma"/>
          <w:kern w:val="0"/>
          <w:sz w:val="18"/>
          <w:szCs w:val="18"/>
        </w:rPr>
        <w:t>甲笨</w:t>
      </w:r>
      <w:proofErr w:type="gramEnd"/>
      <w:r w:rsidRPr="00222CD1">
        <w:rPr>
          <w:rFonts w:ascii="Tahoma" w:eastAsia="宋体" w:hAnsi="Tahoma" w:cs="Tahoma"/>
          <w:kern w:val="0"/>
          <w:sz w:val="18"/>
          <w:szCs w:val="18"/>
        </w:rPr>
        <w:t>(</w:t>
      </w:r>
      <w:proofErr w:type="spellStart"/>
      <w:r w:rsidRPr="00222CD1">
        <w:rPr>
          <w:rFonts w:ascii="Tahoma" w:eastAsia="宋体" w:hAnsi="Tahoma" w:cs="Tahoma"/>
          <w:kern w:val="0"/>
          <w:sz w:val="18"/>
          <w:szCs w:val="18"/>
        </w:rPr>
        <w:t>Parylene</w:t>
      </w:r>
      <w:proofErr w:type="spellEnd"/>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t>电路板</w:t>
      </w:r>
      <w:r w:rsidRPr="00222CD1">
        <w:rPr>
          <w:rFonts w:ascii="Tahoma" w:eastAsia="宋体" w:hAnsi="Tahoma" w:cs="Tahoma"/>
          <w:kern w:val="0"/>
          <w:sz w:val="18"/>
          <w:szCs w:val="18"/>
        </w:rPr>
        <w:t>(</w:t>
      </w:r>
      <w:proofErr w:type="spellStart"/>
      <w:r w:rsidRPr="00222CD1">
        <w:rPr>
          <w:rFonts w:ascii="Tahoma" w:eastAsia="宋体" w:hAnsi="Tahoma" w:cs="Tahoma"/>
          <w:kern w:val="0"/>
          <w:sz w:val="18"/>
          <w:szCs w:val="18"/>
        </w:rPr>
        <w:t>PCBs&amp;PWBs</w:t>
      </w:r>
      <w:proofErr w:type="spellEnd"/>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t>多孔硅</w:t>
      </w:r>
      <w:r w:rsidRPr="00222CD1">
        <w:rPr>
          <w:rFonts w:ascii="Tahoma" w:eastAsia="宋体" w:hAnsi="Tahoma" w:cs="Tahoma"/>
          <w:kern w:val="0"/>
          <w:sz w:val="18"/>
          <w:szCs w:val="18"/>
        </w:rPr>
        <w:t xml:space="preserve">(Porous Silicon), </w:t>
      </w:r>
      <w:r w:rsidRPr="00222CD1">
        <w:rPr>
          <w:rFonts w:ascii="Tahoma" w:eastAsia="宋体" w:hAnsi="Tahoma" w:cs="Tahoma"/>
          <w:kern w:val="0"/>
          <w:sz w:val="18"/>
          <w:szCs w:val="18"/>
        </w:rPr>
        <w:t>光</w:t>
      </w:r>
      <w:proofErr w:type="gramStart"/>
      <w:r w:rsidRPr="00222CD1">
        <w:rPr>
          <w:rFonts w:ascii="Tahoma" w:eastAsia="宋体" w:hAnsi="Tahoma" w:cs="Tahoma"/>
          <w:kern w:val="0"/>
          <w:sz w:val="18"/>
          <w:szCs w:val="18"/>
        </w:rPr>
        <w:t>阻材料</w:t>
      </w:r>
      <w:proofErr w:type="gramEnd"/>
      <w:r w:rsidRPr="00222CD1">
        <w:rPr>
          <w:rFonts w:ascii="Tahoma" w:eastAsia="宋体" w:hAnsi="Tahoma" w:cs="Tahoma"/>
          <w:kern w:val="0"/>
          <w:sz w:val="18"/>
          <w:szCs w:val="18"/>
        </w:rPr>
        <w:t>(Thick Resist),</w:t>
      </w:r>
      <w:r w:rsidRPr="00222CD1">
        <w:rPr>
          <w:rFonts w:ascii="Tahoma" w:eastAsia="宋体" w:hAnsi="Tahoma" w:cs="Tahoma"/>
          <w:kern w:val="0"/>
          <w:sz w:val="18"/>
          <w:szCs w:val="18"/>
        </w:rPr>
        <w:t>半导体材料</w:t>
      </w:r>
      <w:r w:rsidRPr="00222CD1">
        <w:rPr>
          <w:rFonts w:ascii="Tahoma" w:eastAsia="宋体" w:hAnsi="Tahoma" w:cs="Tahoma"/>
          <w:kern w:val="0"/>
          <w:sz w:val="18"/>
          <w:szCs w:val="18"/>
        </w:rPr>
        <w:t xml:space="preserve">(Semiconductors) , </w:t>
      </w:r>
      <w:r w:rsidRPr="00222CD1">
        <w:rPr>
          <w:rFonts w:ascii="Tahoma" w:eastAsia="宋体" w:hAnsi="Tahoma" w:cs="Tahoma"/>
          <w:kern w:val="0"/>
          <w:sz w:val="18"/>
          <w:szCs w:val="18"/>
        </w:rPr>
        <w:t>太阳光伏</w:t>
      </w:r>
      <w:r w:rsidRPr="00222CD1">
        <w:rPr>
          <w:rFonts w:ascii="Tahoma" w:eastAsia="宋体" w:hAnsi="Tahoma" w:cs="Tahoma"/>
          <w:kern w:val="0"/>
          <w:sz w:val="18"/>
          <w:szCs w:val="18"/>
        </w:rPr>
        <w:t xml:space="preserve">(Solar </w:t>
      </w:r>
      <w:proofErr w:type="spellStart"/>
      <w:r w:rsidRPr="00222CD1">
        <w:rPr>
          <w:rFonts w:ascii="Tahoma" w:eastAsia="宋体" w:hAnsi="Tahoma" w:cs="Tahoma"/>
          <w:kern w:val="0"/>
          <w:sz w:val="18"/>
          <w:szCs w:val="18"/>
        </w:rPr>
        <w:t>photovoltaics</w:t>
      </w:r>
      <w:proofErr w:type="spellEnd"/>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t>真空镀层</w:t>
      </w:r>
      <w:r w:rsidRPr="00222CD1">
        <w:rPr>
          <w:rFonts w:ascii="Tahoma" w:eastAsia="宋体" w:hAnsi="Tahoma" w:cs="Tahoma"/>
          <w:kern w:val="0"/>
          <w:sz w:val="18"/>
          <w:szCs w:val="18"/>
        </w:rPr>
        <w:t xml:space="preserve">(Vacuum Coatings), </w:t>
      </w:r>
      <w:r w:rsidRPr="00222CD1">
        <w:rPr>
          <w:rFonts w:ascii="Tahoma" w:eastAsia="宋体" w:hAnsi="Tahoma" w:cs="Tahoma"/>
          <w:kern w:val="0"/>
          <w:sz w:val="18"/>
          <w:szCs w:val="18"/>
        </w:rPr>
        <w:t>圈</w:t>
      </w:r>
      <w:proofErr w:type="gramStart"/>
      <w:r w:rsidRPr="00222CD1">
        <w:rPr>
          <w:rFonts w:ascii="Tahoma" w:eastAsia="宋体" w:hAnsi="Tahoma" w:cs="Tahoma"/>
          <w:kern w:val="0"/>
          <w:sz w:val="18"/>
          <w:szCs w:val="18"/>
        </w:rPr>
        <w:t>筒检查</w:t>
      </w:r>
      <w:proofErr w:type="gramEnd"/>
      <w:r w:rsidRPr="00222CD1">
        <w:rPr>
          <w:rFonts w:ascii="Tahoma" w:eastAsia="宋体" w:hAnsi="Tahoma" w:cs="Tahoma"/>
          <w:kern w:val="0"/>
          <w:sz w:val="18"/>
          <w:szCs w:val="18"/>
        </w:rPr>
        <w:t>(Web inspection applications)</w:t>
      </w:r>
      <w:r w:rsidRPr="00222CD1">
        <w:rPr>
          <w:rFonts w:ascii="Tahoma" w:eastAsia="宋体" w:hAnsi="Tahoma" w:cs="Tahoma"/>
          <w:kern w:val="0"/>
          <w:sz w:val="18"/>
          <w:szCs w:val="18"/>
        </w:rPr>
        <w:t>等。</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br/>
      </w:r>
      <w:r w:rsidRPr="00222CD1">
        <w:rPr>
          <w:rFonts w:ascii="Tahoma" w:eastAsia="宋体" w:hAnsi="Tahoma" w:cs="Tahoma"/>
          <w:kern w:val="0"/>
          <w:sz w:val="18"/>
          <w:szCs w:val="18"/>
        </w:rPr>
        <w:t>通过</w:t>
      </w:r>
      <w:proofErr w:type="spellStart"/>
      <w:r w:rsidRPr="00222CD1">
        <w:rPr>
          <w:rFonts w:ascii="Tahoma" w:eastAsia="宋体" w:hAnsi="Tahoma" w:cs="Tahoma"/>
          <w:kern w:val="0"/>
          <w:sz w:val="18"/>
          <w:szCs w:val="18"/>
        </w:rPr>
        <w:t>Filmetrics</w:t>
      </w:r>
      <w:proofErr w:type="spellEnd"/>
      <w:r w:rsidRPr="00222CD1">
        <w:rPr>
          <w:rFonts w:ascii="Tahoma" w:eastAsia="宋体" w:hAnsi="Tahoma" w:cs="Tahoma"/>
          <w:kern w:val="0"/>
          <w:sz w:val="18"/>
          <w:szCs w:val="18"/>
        </w:rPr>
        <w:t>膜厚测量</w:t>
      </w:r>
      <w:proofErr w:type="gramStart"/>
      <w:r w:rsidRPr="00222CD1">
        <w:rPr>
          <w:rFonts w:ascii="Tahoma" w:eastAsia="宋体" w:hAnsi="Tahoma" w:cs="Tahoma"/>
          <w:kern w:val="0"/>
          <w:sz w:val="18"/>
          <w:szCs w:val="18"/>
        </w:rPr>
        <w:t>仪最新</w:t>
      </w:r>
      <w:proofErr w:type="gramEnd"/>
      <w:r w:rsidRPr="00222CD1">
        <w:rPr>
          <w:rFonts w:ascii="Tahoma" w:eastAsia="宋体" w:hAnsi="Tahoma" w:cs="Tahoma"/>
          <w:kern w:val="0"/>
          <w:sz w:val="18"/>
          <w:szCs w:val="18"/>
        </w:rPr>
        <w:t>反射式光谱测量技术</w:t>
      </w:r>
      <w:r w:rsidRPr="00222CD1">
        <w:rPr>
          <w:rFonts w:ascii="Tahoma" w:eastAsia="宋体" w:hAnsi="Tahoma" w:cs="Tahoma"/>
          <w:kern w:val="0"/>
          <w:sz w:val="18"/>
          <w:szCs w:val="18"/>
        </w:rPr>
        <w:t>,</w:t>
      </w:r>
      <w:r w:rsidRPr="00222CD1">
        <w:rPr>
          <w:rFonts w:ascii="Tahoma" w:eastAsia="宋体" w:hAnsi="Tahoma" w:cs="Tahoma"/>
          <w:kern w:val="0"/>
          <w:sz w:val="18"/>
          <w:szCs w:val="18"/>
        </w:rPr>
        <w:t>最多</w:t>
      </w:r>
      <w:r w:rsidRPr="00222CD1">
        <w:rPr>
          <w:rFonts w:ascii="Tahoma" w:eastAsia="宋体" w:hAnsi="Tahoma" w:cs="Tahoma"/>
          <w:kern w:val="0"/>
          <w:sz w:val="18"/>
          <w:szCs w:val="18"/>
        </w:rPr>
        <w:t>4</w:t>
      </w:r>
      <w:r w:rsidRPr="00222CD1">
        <w:rPr>
          <w:rFonts w:ascii="Tahoma" w:eastAsia="宋体" w:hAnsi="Tahoma" w:cs="Tahoma"/>
          <w:kern w:val="0"/>
          <w:sz w:val="18"/>
          <w:szCs w:val="18"/>
        </w:rPr>
        <w:t>层透明薄膜厚度、</w:t>
      </w:r>
      <w:r w:rsidRPr="00222CD1">
        <w:rPr>
          <w:rFonts w:ascii="Tahoma" w:eastAsia="宋体" w:hAnsi="Tahoma" w:cs="Tahoma"/>
          <w:kern w:val="0"/>
          <w:sz w:val="18"/>
          <w:szCs w:val="18"/>
        </w:rPr>
        <w:t xml:space="preserve"> n</w:t>
      </w:r>
      <w:r w:rsidRPr="00222CD1">
        <w:rPr>
          <w:rFonts w:ascii="Tahoma" w:eastAsia="宋体" w:hAnsi="Tahoma" w:cs="Tahoma"/>
          <w:kern w:val="0"/>
          <w:sz w:val="18"/>
          <w:szCs w:val="18"/>
        </w:rPr>
        <w:t>、</w:t>
      </w:r>
      <w:r w:rsidRPr="00222CD1">
        <w:rPr>
          <w:rFonts w:ascii="Tahoma" w:eastAsia="宋体" w:hAnsi="Tahoma" w:cs="Tahoma"/>
          <w:kern w:val="0"/>
          <w:sz w:val="18"/>
          <w:szCs w:val="18"/>
        </w:rPr>
        <w:t>k</w:t>
      </w:r>
      <w:r w:rsidRPr="00222CD1">
        <w:rPr>
          <w:rFonts w:ascii="Tahoma" w:eastAsia="宋体" w:hAnsi="Tahoma" w:cs="Tahoma"/>
          <w:kern w:val="0"/>
          <w:sz w:val="18"/>
          <w:szCs w:val="18"/>
        </w:rPr>
        <w:t>值及粗糙度能在数秒钟测得。其应用广泛，例如</w:t>
      </w:r>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br/>
      </w:r>
      <w:r w:rsidRPr="00222CD1">
        <w:rPr>
          <w:rFonts w:ascii="Tahoma" w:eastAsia="宋体" w:hAnsi="Tahoma" w:cs="Tahoma"/>
          <w:kern w:val="0"/>
          <w:sz w:val="18"/>
          <w:szCs w:val="18"/>
        </w:rPr>
        <w:t>半导体工业</w:t>
      </w:r>
      <w:r w:rsidRPr="00222CD1">
        <w:rPr>
          <w:rFonts w:ascii="Tahoma" w:eastAsia="宋体" w:hAnsi="Tahoma" w:cs="Tahoma"/>
          <w:kern w:val="0"/>
          <w:sz w:val="18"/>
          <w:szCs w:val="18"/>
        </w:rPr>
        <w:t xml:space="preserve"> : </w:t>
      </w:r>
      <w:r w:rsidRPr="00222CD1">
        <w:rPr>
          <w:rFonts w:ascii="Tahoma" w:eastAsia="宋体" w:hAnsi="Tahoma" w:cs="Tahoma"/>
          <w:kern w:val="0"/>
          <w:sz w:val="18"/>
          <w:szCs w:val="18"/>
        </w:rPr>
        <w:t>光阻、氧化物、氮化物。</w:t>
      </w:r>
      <w:r w:rsidRPr="00222CD1">
        <w:rPr>
          <w:rFonts w:ascii="Tahoma" w:eastAsia="宋体" w:hAnsi="Tahoma" w:cs="Tahoma"/>
          <w:kern w:val="0"/>
          <w:sz w:val="18"/>
          <w:szCs w:val="18"/>
        </w:rPr>
        <w:br/>
        <w:t>LCD</w:t>
      </w:r>
      <w:r w:rsidRPr="00222CD1">
        <w:rPr>
          <w:rFonts w:ascii="Tahoma" w:eastAsia="宋体" w:hAnsi="Tahoma" w:cs="Tahoma"/>
          <w:kern w:val="0"/>
          <w:sz w:val="18"/>
          <w:szCs w:val="18"/>
        </w:rPr>
        <w:t>工业</w:t>
      </w:r>
      <w:r w:rsidRPr="00222CD1">
        <w:rPr>
          <w:rFonts w:ascii="Tahoma" w:eastAsia="宋体" w:hAnsi="Tahoma" w:cs="Tahoma"/>
          <w:kern w:val="0"/>
          <w:sz w:val="18"/>
          <w:szCs w:val="18"/>
        </w:rPr>
        <w:t xml:space="preserve"> : </w:t>
      </w:r>
      <w:r w:rsidRPr="00222CD1">
        <w:rPr>
          <w:rFonts w:ascii="Tahoma" w:eastAsia="宋体" w:hAnsi="Tahoma" w:cs="Tahoma"/>
          <w:kern w:val="0"/>
          <w:sz w:val="18"/>
          <w:szCs w:val="18"/>
        </w:rPr>
        <w:t>间距</w:t>
      </w:r>
      <w:r w:rsidRPr="00222CD1">
        <w:rPr>
          <w:rFonts w:ascii="Tahoma" w:eastAsia="宋体" w:hAnsi="Tahoma" w:cs="Tahoma"/>
          <w:kern w:val="0"/>
          <w:sz w:val="18"/>
          <w:szCs w:val="18"/>
        </w:rPr>
        <w:t xml:space="preserve"> (cell gaps)</w:t>
      </w:r>
      <w:r w:rsidRPr="00222CD1">
        <w:rPr>
          <w:rFonts w:ascii="Tahoma" w:eastAsia="宋体" w:hAnsi="Tahoma" w:cs="Tahoma"/>
          <w:kern w:val="0"/>
          <w:sz w:val="18"/>
          <w:szCs w:val="18"/>
        </w:rPr>
        <w:t>，</w:t>
      </w:r>
      <w:proofErr w:type="spellStart"/>
      <w:r w:rsidRPr="00222CD1">
        <w:rPr>
          <w:rFonts w:ascii="Tahoma" w:eastAsia="宋体" w:hAnsi="Tahoma" w:cs="Tahoma"/>
          <w:kern w:val="0"/>
          <w:sz w:val="18"/>
          <w:szCs w:val="18"/>
        </w:rPr>
        <w:t>ito</w:t>
      </w:r>
      <w:proofErr w:type="spellEnd"/>
      <w:r w:rsidRPr="00222CD1">
        <w:rPr>
          <w:rFonts w:ascii="Tahoma" w:eastAsia="宋体" w:hAnsi="Tahoma" w:cs="Tahoma"/>
          <w:kern w:val="0"/>
          <w:sz w:val="18"/>
          <w:szCs w:val="18"/>
        </w:rPr>
        <w:t>电极、</w:t>
      </w:r>
      <w:r w:rsidRPr="00222CD1">
        <w:rPr>
          <w:rFonts w:ascii="Tahoma" w:eastAsia="宋体" w:hAnsi="Tahoma" w:cs="Tahoma"/>
          <w:kern w:val="0"/>
          <w:sz w:val="18"/>
          <w:szCs w:val="18"/>
        </w:rPr>
        <w:t xml:space="preserve">polyimide </w:t>
      </w:r>
      <w:r w:rsidRPr="00222CD1">
        <w:rPr>
          <w:rFonts w:ascii="Tahoma" w:eastAsia="宋体" w:hAnsi="Tahoma" w:cs="Tahoma"/>
          <w:kern w:val="0"/>
          <w:sz w:val="18"/>
          <w:szCs w:val="18"/>
        </w:rPr>
        <w:t>保护膜。</w:t>
      </w:r>
      <w:r w:rsidRPr="00222CD1">
        <w:rPr>
          <w:rFonts w:ascii="Tahoma" w:eastAsia="宋体" w:hAnsi="Tahoma" w:cs="Tahoma"/>
          <w:kern w:val="0"/>
          <w:sz w:val="18"/>
          <w:szCs w:val="18"/>
        </w:rPr>
        <w:br/>
      </w:r>
      <w:r w:rsidRPr="00222CD1">
        <w:rPr>
          <w:rFonts w:ascii="Tahoma" w:eastAsia="宋体" w:hAnsi="Tahoma" w:cs="Tahoma"/>
          <w:kern w:val="0"/>
          <w:sz w:val="18"/>
          <w:szCs w:val="18"/>
        </w:rPr>
        <w:t>光电镀</w:t>
      </w:r>
      <w:proofErr w:type="gramStart"/>
      <w:r w:rsidRPr="00222CD1">
        <w:rPr>
          <w:rFonts w:ascii="Tahoma" w:eastAsia="宋体" w:hAnsi="Tahoma" w:cs="Tahoma"/>
          <w:kern w:val="0"/>
          <w:sz w:val="18"/>
          <w:szCs w:val="18"/>
        </w:rPr>
        <w:t>膜应用</w:t>
      </w:r>
      <w:proofErr w:type="gramEnd"/>
      <w:r w:rsidRPr="00222CD1">
        <w:rPr>
          <w:rFonts w:ascii="Tahoma" w:eastAsia="宋体" w:hAnsi="Tahoma" w:cs="Tahoma"/>
          <w:kern w:val="0"/>
          <w:sz w:val="18"/>
          <w:szCs w:val="18"/>
        </w:rPr>
        <w:t xml:space="preserve"> : </w:t>
      </w:r>
      <w:r w:rsidRPr="00222CD1">
        <w:rPr>
          <w:rFonts w:ascii="Tahoma" w:eastAsia="宋体" w:hAnsi="Tahoma" w:cs="Tahoma"/>
          <w:kern w:val="0"/>
          <w:sz w:val="18"/>
          <w:szCs w:val="18"/>
        </w:rPr>
        <w:t>硬化镀膜、抗反射镀膜、过滤片。</w:t>
      </w:r>
      <w:r w:rsidRPr="00222CD1">
        <w:rPr>
          <w:rFonts w:ascii="Tahoma" w:eastAsia="宋体" w:hAnsi="Tahoma" w:cs="Tahoma"/>
          <w:kern w:val="0"/>
          <w:sz w:val="18"/>
          <w:szCs w:val="18"/>
        </w:rPr>
        <w:br/>
      </w:r>
      <w:r w:rsidRPr="00222CD1">
        <w:rPr>
          <w:rFonts w:ascii="Tahoma" w:eastAsia="宋体" w:hAnsi="Tahoma" w:cs="Tahoma"/>
          <w:kern w:val="0"/>
          <w:sz w:val="18"/>
          <w:szCs w:val="18"/>
        </w:rPr>
        <w:br/>
      </w:r>
      <w:r w:rsidRPr="00222CD1">
        <w:rPr>
          <w:rFonts w:ascii="Tahoma" w:eastAsia="宋体" w:hAnsi="Tahoma" w:cs="Tahoma"/>
          <w:kern w:val="0"/>
          <w:sz w:val="18"/>
          <w:szCs w:val="18"/>
        </w:rPr>
        <w:t>极易操作、快速、准确、机身轻巧及价格便宜为其主要优点，</w:t>
      </w:r>
      <w:proofErr w:type="spellStart"/>
      <w:r w:rsidRPr="00222CD1">
        <w:rPr>
          <w:rFonts w:ascii="Tahoma" w:eastAsia="宋体" w:hAnsi="Tahoma" w:cs="Tahoma"/>
          <w:kern w:val="0"/>
          <w:sz w:val="18"/>
          <w:szCs w:val="18"/>
        </w:rPr>
        <w:t>Filmetrics</w:t>
      </w:r>
      <w:proofErr w:type="spellEnd"/>
      <w:r w:rsidRPr="00222CD1">
        <w:rPr>
          <w:rFonts w:ascii="Tahoma" w:eastAsia="宋体" w:hAnsi="Tahoma" w:cs="Tahoma"/>
          <w:kern w:val="0"/>
          <w:sz w:val="18"/>
          <w:szCs w:val="18"/>
        </w:rPr>
        <w:t>提供以下型号以供选择</w:t>
      </w:r>
      <w:r w:rsidRPr="00222CD1">
        <w:rPr>
          <w:rFonts w:ascii="Tahoma" w:eastAsia="宋体" w:hAnsi="Tahoma" w:cs="Tahoma"/>
          <w:kern w:val="0"/>
          <w:sz w:val="18"/>
          <w:szCs w:val="18"/>
        </w:rPr>
        <w:t>:</w:t>
      </w:r>
      <w:r w:rsidRPr="00222CD1">
        <w:rPr>
          <w:rFonts w:ascii="Tahoma" w:eastAsia="宋体" w:hAnsi="Tahoma" w:cs="Tahoma"/>
          <w:kern w:val="0"/>
          <w:sz w:val="18"/>
          <w:szCs w:val="18"/>
        </w:rPr>
        <w:br/>
      </w:r>
      <w:r w:rsidRPr="00222CD1">
        <w:rPr>
          <w:rFonts w:ascii="Tahoma" w:eastAsia="宋体" w:hAnsi="Tahoma" w:cs="Tahoma"/>
          <w:kern w:val="0"/>
          <w:sz w:val="18"/>
          <w:szCs w:val="18"/>
        </w:rPr>
        <w:br/>
        <w:t xml:space="preserve">F20 : </w:t>
      </w:r>
      <w:r w:rsidRPr="00222CD1">
        <w:rPr>
          <w:rFonts w:ascii="Tahoma" w:eastAsia="宋体" w:hAnsi="Tahoma" w:cs="Tahoma"/>
          <w:kern w:val="0"/>
          <w:sz w:val="18"/>
          <w:szCs w:val="18"/>
        </w:rPr>
        <w:t>这简单入门型号有三种不同波长选择</w:t>
      </w:r>
      <w:r w:rsidRPr="00222CD1">
        <w:rPr>
          <w:rFonts w:ascii="Tahoma" w:eastAsia="宋体" w:hAnsi="Tahoma" w:cs="Tahoma"/>
          <w:kern w:val="0"/>
          <w:sz w:val="18"/>
          <w:szCs w:val="18"/>
        </w:rPr>
        <w:t>(</w:t>
      </w:r>
      <w:r w:rsidRPr="00222CD1">
        <w:rPr>
          <w:rFonts w:ascii="Tahoma" w:eastAsia="宋体" w:hAnsi="Tahoma" w:cs="Tahoma"/>
          <w:kern w:val="0"/>
          <w:sz w:val="18"/>
          <w:szCs w:val="18"/>
        </w:rPr>
        <w:t>由</w:t>
      </w:r>
      <w:r w:rsidRPr="00222CD1">
        <w:rPr>
          <w:rFonts w:ascii="Tahoma" w:eastAsia="宋体" w:hAnsi="Tahoma" w:cs="Tahoma"/>
          <w:kern w:val="0"/>
          <w:sz w:val="18"/>
          <w:szCs w:val="18"/>
        </w:rPr>
        <w:t>220nm</w:t>
      </w:r>
      <w:r w:rsidRPr="00222CD1">
        <w:rPr>
          <w:rFonts w:ascii="Tahoma" w:eastAsia="宋体" w:hAnsi="Tahoma" w:cs="Tahoma"/>
          <w:kern w:val="0"/>
          <w:sz w:val="18"/>
          <w:szCs w:val="18"/>
        </w:rPr>
        <w:t>紫外线区</w:t>
      </w:r>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t>至</w:t>
      </w:r>
      <w:r w:rsidRPr="00222CD1">
        <w:rPr>
          <w:rFonts w:ascii="Tahoma" w:eastAsia="宋体" w:hAnsi="Tahoma" w:cs="Tahoma"/>
          <w:kern w:val="0"/>
          <w:sz w:val="18"/>
          <w:szCs w:val="18"/>
        </w:rPr>
        <w:t>1700nm</w:t>
      </w:r>
      <w:r w:rsidRPr="00222CD1">
        <w:rPr>
          <w:rFonts w:ascii="Tahoma" w:eastAsia="宋体" w:hAnsi="Tahoma" w:cs="Tahoma"/>
          <w:kern w:val="0"/>
          <w:sz w:val="18"/>
          <w:szCs w:val="18"/>
        </w:rPr>
        <w:t>近红外线区</w:t>
      </w:r>
      <w:r w:rsidRPr="00222CD1">
        <w:rPr>
          <w:rFonts w:ascii="Tahoma" w:eastAsia="宋体" w:hAnsi="Tahoma" w:cs="Tahoma"/>
          <w:kern w:val="0"/>
          <w:sz w:val="18"/>
          <w:szCs w:val="18"/>
        </w:rPr>
        <w:t>)</w:t>
      </w:r>
      <w:r w:rsidRPr="00222CD1">
        <w:rPr>
          <w:rFonts w:ascii="Tahoma" w:eastAsia="宋体" w:hAnsi="Tahoma" w:cs="Tahoma"/>
          <w:kern w:val="0"/>
          <w:sz w:val="18"/>
          <w:szCs w:val="18"/>
        </w:rPr>
        <w:t>为任意携带型，可以实现反射、膜厚、</w:t>
      </w:r>
      <w:r w:rsidRPr="00222CD1">
        <w:rPr>
          <w:rFonts w:ascii="Tahoma" w:eastAsia="宋体" w:hAnsi="Tahoma" w:cs="Tahoma"/>
          <w:kern w:val="0"/>
          <w:sz w:val="18"/>
          <w:szCs w:val="18"/>
        </w:rPr>
        <w:t>n</w:t>
      </w:r>
      <w:r w:rsidRPr="00222CD1">
        <w:rPr>
          <w:rFonts w:ascii="Tahoma" w:eastAsia="宋体" w:hAnsi="Tahoma" w:cs="Tahoma"/>
          <w:kern w:val="0"/>
          <w:sz w:val="18"/>
          <w:szCs w:val="18"/>
        </w:rPr>
        <w:t>、</w:t>
      </w:r>
      <w:r w:rsidRPr="00222CD1">
        <w:rPr>
          <w:rFonts w:ascii="Tahoma" w:eastAsia="宋体" w:hAnsi="Tahoma" w:cs="Tahoma"/>
          <w:kern w:val="0"/>
          <w:sz w:val="18"/>
          <w:szCs w:val="18"/>
        </w:rPr>
        <w:t>k</w:t>
      </w:r>
      <w:r w:rsidRPr="00222CD1">
        <w:rPr>
          <w:rFonts w:ascii="Tahoma" w:eastAsia="宋体" w:hAnsi="Tahoma" w:cs="Tahoma"/>
          <w:kern w:val="0"/>
          <w:sz w:val="18"/>
          <w:szCs w:val="18"/>
        </w:rPr>
        <w:t>值测量。</w:t>
      </w:r>
      <w:r w:rsidRPr="00222CD1">
        <w:rPr>
          <w:rFonts w:ascii="Tahoma" w:eastAsia="宋体" w:hAnsi="Tahoma" w:cs="Tahoma"/>
          <w:kern w:val="0"/>
          <w:sz w:val="18"/>
          <w:szCs w:val="18"/>
        </w:rPr>
        <w:br/>
      </w:r>
      <w:r w:rsidRPr="00222CD1">
        <w:rPr>
          <w:rFonts w:ascii="Tahoma" w:eastAsia="宋体" w:hAnsi="Tahoma" w:cs="Tahoma"/>
          <w:kern w:val="0"/>
          <w:sz w:val="18"/>
          <w:szCs w:val="18"/>
        </w:rPr>
        <w:br/>
        <w:t>F30:</w:t>
      </w:r>
      <w:r w:rsidRPr="00222CD1">
        <w:rPr>
          <w:rFonts w:ascii="Tahoma" w:eastAsia="宋体" w:hAnsi="Tahoma" w:cs="Tahoma"/>
          <w:kern w:val="0"/>
          <w:sz w:val="18"/>
          <w:szCs w:val="18"/>
        </w:rPr>
        <w:t>这型号可安装在任何真空镀膜机腔体外的窗口。可实时</w:t>
      </w:r>
      <w:proofErr w:type="gramStart"/>
      <w:r w:rsidRPr="00222CD1">
        <w:rPr>
          <w:rFonts w:ascii="Tahoma" w:eastAsia="宋体" w:hAnsi="Tahoma" w:cs="Tahoma"/>
          <w:kern w:val="0"/>
          <w:sz w:val="18"/>
          <w:szCs w:val="18"/>
        </w:rPr>
        <w:t>监控长</w:t>
      </w:r>
      <w:proofErr w:type="gramEnd"/>
      <w:r w:rsidRPr="00222CD1">
        <w:rPr>
          <w:rFonts w:ascii="Tahoma" w:eastAsia="宋体" w:hAnsi="Tahoma" w:cs="Tahoma"/>
          <w:kern w:val="0"/>
          <w:sz w:val="18"/>
          <w:szCs w:val="18"/>
        </w:rPr>
        <w:t>晶速度、实时提供膜厚、</w:t>
      </w:r>
      <w:r w:rsidRPr="00222CD1">
        <w:rPr>
          <w:rFonts w:ascii="Tahoma" w:eastAsia="宋体" w:hAnsi="Tahoma" w:cs="Tahoma"/>
          <w:kern w:val="0"/>
          <w:sz w:val="18"/>
          <w:szCs w:val="18"/>
        </w:rPr>
        <w:t>n</w:t>
      </w:r>
      <w:r w:rsidRPr="00222CD1">
        <w:rPr>
          <w:rFonts w:ascii="Tahoma" w:eastAsia="宋体" w:hAnsi="Tahoma" w:cs="Tahoma"/>
          <w:kern w:val="0"/>
          <w:sz w:val="18"/>
          <w:szCs w:val="18"/>
        </w:rPr>
        <w:t>、</w:t>
      </w:r>
      <w:r w:rsidRPr="00222CD1">
        <w:rPr>
          <w:rFonts w:ascii="Tahoma" w:eastAsia="宋体" w:hAnsi="Tahoma" w:cs="Tahoma"/>
          <w:kern w:val="0"/>
          <w:sz w:val="18"/>
          <w:szCs w:val="18"/>
        </w:rPr>
        <w:t>k</w:t>
      </w:r>
      <w:r w:rsidRPr="00222CD1">
        <w:rPr>
          <w:rFonts w:ascii="Tahoma" w:eastAsia="宋体" w:hAnsi="Tahoma" w:cs="Tahoma"/>
          <w:kern w:val="0"/>
          <w:sz w:val="18"/>
          <w:szCs w:val="18"/>
        </w:rPr>
        <w:t>值。并</w:t>
      </w:r>
      <w:proofErr w:type="gramStart"/>
      <w:r w:rsidRPr="00222CD1">
        <w:rPr>
          <w:rFonts w:ascii="Tahoma" w:eastAsia="宋体" w:hAnsi="Tahoma" w:cs="Tahoma"/>
          <w:kern w:val="0"/>
          <w:sz w:val="18"/>
          <w:szCs w:val="18"/>
        </w:rPr>
        <w:t>可切定某一</w:t>
      </w:r>
      <w:proofErr w:type="gramEnd"/>
      <w:r w:rsidRPr="00222CD1">
        <w:rPr>
          <w:rFonts w:ascii="Tahoma" w:eastAsia="宋体" w:hAnsi="Tahoma" w:cs="Tahoma"/>
          <w:kern w:val="0"/>
          <w:sz w:val="18"/>
          <w:szCs w:val="18"/>
        </w:rPr>
        <w:t>波长或固定测量时间间距。更可加装至三个探头，同时测量三个样品，具紫外线区或标准波长可供选择。</w:t>
      </w:r>
      <w:r w:rsidRPr="00222CD1">
        <w:rPr>
          <w:rFonts w:ascii="Tahoma" w:eastAsia="宋体" w:hAnsi="Tahoma" w:cs="Tahoma"/>
          <w:kern w:val="0"/>
          <w:sz w:val="18"/>
          <w:szCs w:val="18"/>
        </w:rPr>
        <w:br/>
      </w:r>
      <w:r w:rsidRPr="00222CD1">
        <w:rPr>
          <w:rFonts w:ascii="Tahoma" w:eastAsia="宋体" w:hAnsi="Tahoma" w:cs="Tahoma"/>
          <w:kern w:val="0"/>
          <w:sz w:val="18"/>
          <w:szCs w:val="18"/>
        </w:rPr>
        <w:lastRenderedPageBreak/>
        <w:br/>
        <w:t>F40:</w:t>
      </w:r>
      <w:r w:rsidRPr="00222CD1">
        <w:rPr>
          <w:rFonts w:ascii="Tahoma" w:eastAsia="宋体" w:hAnsi="Tahoma" w:cs="Tahoma"/>
          <w:kern w:val="0"/>
          <w:sz w:val="18"/>
          <w:szCs w:val="18"/>
        </w:rPr>
        <w:t>這型號安裝在任何顯微鏡外，可提供最小</w:t>
      </w:r>
      <w:r w:rsidRPr="00222CD1">
        <w:rPr>
          <w:rFonts w:ascii="Tahoma" w:eastAsia="宋体" w:hAnsi="Tahoma" w:cs="Tahoma"/>
          <w:kern w:val="0"/>
          <w:sz w:val="18"/>
          <w:szCs w:val="18"/>
        </w:rPr>
        <w:t>5um</w:t>
      </w:r>
      <w:r w:rsidRPr="00222CD1">
        <w:rPr>
          <w:rFonts w:ascii="Tahoma" w:eastAsia="宋体" w:hAnsi="Tahoma" w:cs="Tahoma"/>
          <w:kern w:val="0"/>
          <w:sz w:val="18"/>
          <w:szCs w:val="18"/>
        </w:rPr>
        <w:t>光點</w:t>
      </w:r>
      <w:r w:rsidRPr="00222CD1">
        <w:rPr>
          <w:rFonts w:ascii="Tahoma" w:eastAsia="宋体" w:hAnsi="Tahoma" w:cs="Tahoma"/>
          <w:kern w:val="0"/>
          <w:sz w:val="18"/>
          <w:szCs w:val="18"/>
        </w:rPr>
        <w:t>(100</w:t>
      </w:r>
      <w:r w:rsidRPr="00222CD1">
        <w:rPr>
          <w:rFonts w:ascii="Tahoma" w:eastAsia="宋体" w:hAnsi="Tahoma" w:cs="Tahoma"/>
          <w:kern w:val="0"/>
          <w:sz w:val="18"/>
          <w:szCs w:val="18"/>
        </w:rPr>
        <w:t>倍放大</w:t>
      </w:r>
      <w:proofErr w:type="gramStart"/>
      <w:r w:rsidRPr="00222CD1">
        <w:rPr>
          <w:rFonts w:ascii="Tahoma" w:eastAsia="宋体" w:hAnsi="Tahoma" w:cs="Tahoma"/>
          <w:kern w:val="0"/>
          <w:sz w:val="18"/>
          <w:szCs w:val="18"/>
        </w:rPr>
        <w:t>倍數</w:t>
      </w:r>
      <w:proofErr w:type="gramEnd"/>
      <w:r w:rsidRPr="00222CD1">
        <w:rPr>
          <w:rFonts w:ascii="Tahoma" w:eastAsia="宋体" w:hAnsi="Tahoma" w:cs="Tahoma"/>
          <w:kern w:val="0"/>
          <w:sz w:val="18"/>
          <w:szCs w:val="18"/>
        </w:rPr>
        <w:t>)</w:t>
      </w:r>
      <w:proofErr w:type="gramStart"/>
      <w:r w:rsidRPr="00222CD1">
        <w:rPr>
          <w:rFonts w:ascii="Tahoma" w:eastAsia="宋体" w:hAnsi="Tahoma" w:cs="Tahoma"/>
          <w:kern w:val="0"/>
          <w:sz w:val="18"/>
          <w:szCs w:val="18"/>
        </w:rPr>
        <w:t>來</w:t>
      </w:r>
      <w:proofErr w:type="gramEnd"/>
      <w:r w:rsidRPr="00222CD1">
        <w:rPr>
          <w:rFonts w:ascii="Tahoma" w:eastAsia="宋体" w:hAnsi="Tahoma" w:cs="Tahoma"/>
          <w:kern w:val="0"/>
          <w:sz w:val="18"/>
          <w:szCs w:val="18"/>
        </w:rPr>
        <w:t>測量微小</w:t>
      </w:r>
      <w:proofErr w:type="gramStart"/>
      <w:r w:rsidRPr="00222CD1">
        <w:rPr>
          <w:rFonts w:ascii="Tahoma" w:eastAsia="宋体" w:hAnsi="Tahoma" w:cs="Tahoma"/>
          <w:kern w:val="0"/>
          <w:sz w:val="18"/>
          <w:szCs w:val="18"/>
        </w:rPr>
        <w:t>樣</w:t>
      </w:r>
      <w:proofErr w:type="gramEnd"/>
      <w:r w:rsidRPr="00222CD1">
        <w:rPr>
          <w:rFonts w:ascii="Tahoma" w:eastAsia="宋体" w:hAnsi="Tahoma" w:cs="Tahoma"/>
          <w:kern w:val="0"/>
          <w:sz w:val="18"/>
          <w:szCs w:val="18"/>
        </w:rPr>
        <w:t>品。</w:t>
      </w:r>
      <w:r w:rsidRPr="00222CD1">
        <w:rPr>
          <w:rFonts w:ascii="Tahoma" w:eastAsia="宋体" w:hAnsi="Tahoma" w:cs="Tahoma"/>
          <w:kern w:val="0"/>
          <w:sz w:val="18"/>
          <w:szCs w:val="18"/>
        </w:rPr>
        <w:br/>
      </w:r>
      <w:r w:rsidRPr="00222CD1">
        <w:rPr>
          <w:rFonts w:ascii="Tahoma" w:eastAsia="宋体" w:hAnsi="Tahoma" w:cs="Tahoma"/>
          <w:kern w:val="0"/>
          <w:sz w:val="18"/>
          <w:szCs w:val="18"/>
        </w:rPr>
        <w:br/>
        <w:t>F50:</w:t>
      </w:r>
      <w:r w:rsidRPr="00222CD1">
        <w:rPr>
          <w:rFonts w:ascii="Tahoma" w:eastAsia="宋体" w:hAnsi="Tahoma" w:cs="Tahoma"/>
          <w:kern w:val="0"/>
          <w:sz w:val="18"/>
          <w:szCs w:val="18"/>
        </w:rPr>
        <w:t>這型號配</w:t>
      </w:r>
      <w:proofErr w:type="gramStart"/>
      <w:r w:rsidRPr="00222CD1">
        <w:rPr>
          <w:rFonts w:ascii="Tahoma" w:eastAsia="宋体" w:hAnsi="Tahoma" w:cs="Tahoma"/>
          <w:kern w:val="0"/>
          <w:sz w:val="18"/>
          <w:szCs w:val="18"/>
        </w:rPr>
        <w:t>備</w:t>
      </w:r>
      <w:proofErr w:type="gramEnd"/>
      <w:r w:rsidRPr="00222CD1">
        <w:rPr>
          <w:rFonts w:ascii="Tahoma" w:eastAsia="宋体" w:hAnsi="Tahoma" w:cs="Tahoma"/>
          <w:kern w:val="0"/>
          <w:sz w:val="18"/>
          <w:szCs w:val="18"/>
        </w:rPr>
        <w:t>全自</w:t>
      </w:r>
      <w:proofErr w:type="gramStart"/>
      <w:r w:rsidRPr="00222CD1">
        <w:rPr>
          <w:rFonts w:ascii="Tahoma" w:eastAsia="宋体" w:hAnsi="Tahoma" w:cs="Tahoma"/>
          <w:kern w:val="0"/>
          <w:sz w:val="18"/>
          <w:szCs w:val="18"/>
        </w:rPr>
        <w:t>動</w:t>
      </w:r>
      <w:proofErr w:type="gramEnd"/>
      <w:r w:rsidRPr="00222CD1">
        <w:rPr>
          <w:rFonts w:ascii="Tahoma" w:eastAsia="宋体" w:hAnsi="Tahoma" w:cs="Tahoma"/>
          <w:kern w:val="0"/>
          <w:sz w:val="18"/>
          <w:szCs w:val="18"/>
        </w:rPr>
        <w:t>XY</w:t>
      </w:r>
      <w:r w:rsidRPr="00222CD1">
        <w:rPr>
          <w:rFonts w:ascii="Tahoma" w:eastAsia="宋体" w:hAnsi="Tahoma" w:cs="Tahoma"/>
          <w:kern w:val="0"/>
          <w:sz w:val="18"/>
          <w:szCs w:val="18"/>
        </w:rPr>
        <w:t>工作台，由</w:t>
      </w:r>
      <w:r w:rsidRPr="00222CD1">
        <w:rPr>
          <w:rFonts w:ascii="Tahoma" w:eastAsia="宋体" w:hAnsi="Tahoma" w:cs="Tahoma"/>
          <w:kern w:val="0"/>
          <w:sz w:val="18"/>
          <w:szCs w:val="18"/>
        </w:rPr>
        <w:t>8"x8"</w:t>
      </w:r>
      <w:r w:rsidRPr="00222CD1">
        <w:rPr>
          <w:rFonts w:ascii="Tahoma" w:eastAsia="宋体" w:hAnsi="Tahoma" w:cs="Tahoma"/>
          <w:kern w:val="0"/>
          <w:sz w:val="18"/>
          <w:szCs w:val="18"/>
        </w:rPr>
        <w:t>到</w:t>
      </w:r>
      <w:r w:rsidRPr="00222CD1">
        <w:rPr>
          <w:rFonts w:ascii="Tahoma" w:eastAsia="宋体" w:hAnsi="Tahoma" w:cs="Tahoma"/>
          <w:kern w:val="0"/>
          <w:sz w:val="18"/>
          <w:szCs w:val="18"/>
        </w:rPr>
        <w:t>18"x18"</w:t>
      </w:r>
      <w:r w:rsidRPr="00222CD1">
        <w:rPr>
          <w:rFonts w:ascii="Tahoma" w:eastAsia="宋体" w:hAnsi="Tahoma" w:cs="Tahoma"/>
          <w:kern w:val="0"/>
          <w:sz w:val="18"/>
          <w:szCs w:val="18"/>
        </w:rPr>
        <w:t>或客</w:t>
      </w:r>
      <w:proofErr w:type="gramStart"/>
      <w:r w:rsidRPr="00222CD1">
        <w:rPr>
          <w:rFonts w:ascii="Tahoma" w:eastAsia="宋体" w:hAnsi="Tahoma" w:cs="Tahoma"/>
          <w:kern w:val="0"/>
          <w:sz w:val="18"/>
          <w:szCs w:val="18"/>
        </w:rPr>
        <w:t>戶</w:t>
      </w:r>
      <w:proofErr w:type="gramEnd"/>
      <w:r w:rsidRPr="00222CD1">
        <w:rPr>
          <w:rFonts w:ascii="Tahoma" w:eastAsia="宋体" w:hAnsi="Tahoma" w:cs="Tahoma"/>
          <w:kern w:val="0"/>
          <w:sz w:val="18"/>
          <w:szCs w:val="18"/>
        </w:rPr>
        <w:t>提供所需尺寸均可。通过快速扫瞄功能，可取得整片样品厚度分布情况</w:t>
      </w:r>
      <w:r w:rsidRPr="00222CD1">
        <w:rPr>
          <w:rFonts w:ascii="Tahoma" w:eastAsia="宋体" w:hAnsi="Tahoma" w:cs="Tahoma"/>
          <w:kern w:val="0"/>
          <w:sz w:val="18"/>
          <w:szCs w:val="18"/>
        </w:rPr>
        <w:t>(mapping)</w:t>
      </w:r>
      <w:r w:rsidRPr="00222CD1">
        <w:rPr>
          <w:rFonts w:ascii="Tahoma" w:eastAsia="宋体" w:hAnsi="Tahoma" w:cs="Tahoma"/>
          <w:kern w:val="0"/>
          <w:sz w:val="18"/>
          <w:szCs w:val="18"/>
        </w:rPr>
        <w:t>。</w:t>
      </w:r>
      <w:r w:rsidRPr="00222CD1">
        <w:rPr>
          <w:rFonts w:ascii="Tahoma" w:eastAsia="宋体" w:hAnsi="Tahoma" w:cs="Tahoma"/>
          <w:kern w:val="0"/>
          <w:sz w:val="18"/>
          <w:szCs w:val="18"/>
        </w:rPr>
        <w:br/>
      </w:r>
      <w:r w:rsidRPr="00222CD1">
        <w:rPr>
          <w:rFonts w:ascii="Tahoma" w:eastAsia="宋体" w:hAnsi="Tahoma" w:cs="Tahoma"/>
          <w:kern w:val="0"/>
          <w:sz w:val="18"/>
          <w:szCs w:val="18"/>
        </w:rPr>
        <w:br/>
        <w:t>F70:</w:t>
      </w:r>
      <w:r w:rsidRPr="00222CD1">
        <w:rPr>
          <w:rFonts w:ascii="Tahoma" w:eastAsia="宋体" w:hAnsi="Tahoma" w:cs="Tahoma"/>
          <w:kern w:val="0"/>
          <w:sz w:val="18"/>
          <w:szCs w:val="18"/>
        </w:rPr>
        <w:t>仅通过在</w:t>
      </w:r>
      <w:r w:rsidRPr="00222CD1">
        <w:rPr>
          <w:rFonts w:ascii="Tahoma" w:eastAsia="宋体" w:hAnsi="Tahoma" w:cs="Tahoma"/>
          <w:kern w:val="0"/>
          <w:sz w:val="18"/>
          <w:szCs w:val="18"/>
        </w:rPr>
        <w:t>F20</w:t>
      </w:r>
      <w:r w:rsidRPr="00222CD1">
        <w:rPr>
          <w:rFonts w:ascii="Tahoma" w:eastAsia="宋体" w:hAnsi="Tahoma" w:cs="Tahoma"/>
          <w:kern w:val="0"/>
          <w:sz w:val="18"/>
          <w:szCs w:val="18"/>
        </w:rPr>
        <w:t>基本平台上增加镜头，使用</w:t>
      </w:r>
      <w:proofErr w:type="spellStart"/>
      <w:r w:rsidRPr="00222CD1">
        <w:rPr>
          <w:rFonts w:ascii="Tahoma" w:eastAsia="宋体" w:hAnsi="Tahoma" w:cs="Tahoma"/>
          <w:kern w:val="0"/>
          <w:sz w:val="18"/>
          <w:szCs w:val="18"/>
        </w:rPr>
        <w:t>Filmetrics</w:t>
      </w:r>
      <w:proofErr w:type="spellEnd"/>
      <w:r w:rsidRPr="00222CD1">
        <w:rPr>
          <w:rFonts w:ascii="Tahoma" w:eastAsia="宋体" w:hAnsi="Tahoma" w:cs="Tahoma"/>
          <w:kern w:val="0"/>
          <w:sz w:val="18"/>
          <w:szCs w:val="18"/>
        </w:rPr>
        <w:t>最新的颜色编码厚度测量法（</w:t>
      </w:r>
      <w:r w:rsidRPr="00222CD1">
        <w:rPr>
          <w:rFonts w:ascii="Tahoma" w:eastAsia="宋体" w:hAnsi="Tahoma" w:cs="Tahoma"/>
          <w:kern w:val="0"/>
          <w:sz w:val="18"/>
          <w:szCs w:val="18"/>
        </w:rPr>
        <w:t>CTM</w:t>
      </w:r>
      <w:r w:rsidRPr="00222CD1">
        <w:rPr>
          <w:rFonts w:ascii="Tahoma" w:eastAsia="宋体" w:hAnsi="Tahoma" w:cs="Tahoma"/>
          <w:kern w:val="0"/>
          <w:sz w:val="18"/>
          <w:szCs w:val="18"/>
        </w:rPr>
        <w:t>），把设备的测量范围极大的拓展至</w:t>
      </w:r>
      <w:r w:rsidRPr="00222CD1">
        <w:rPr>
          <w:rFonts w:ascii="Tahoma" w:eastAsia="宋体" w:hAnsi="Tahoma" w:cs="Tahoma"/>
          <w:kern w:val="0"/>
          <w:sz w:val="18"/>
          <w:szCs w:val="18"/>
        </w:rPr>
        <w:t>3.5mm</w:t>
      </w:r>
      <w:r w:rsidRPr="00222CD1">
        <w:rPr>
          <w:rFonts w:ascii="Tahoma" w:eastAsia="宋体" w:hAnsi="Tahoma" w:cs="Tahoma"/>
          <w:kern w:val="0"/>
          <w:sz w:val="18"/>
          <w:szCs w:val="18"/>
        </w:rPr>
        <w:t>。</w:t>
      </w:r>
      <w:r w:rsidRPr="00222CD1">
        <w:rPr>
          <w:rFonts w:ascii="Tahoma" w:eastAsia="宋体" w:hAnsi="Tahoma" w:cs="Tahoma"/>
          <w:kern w:val="0"/>
          <w:sz w:val="18"/>
          <w:szCs w:val="18"/>
        </w:rPr>
        <w:br/>
      </w:r>
      <w:r w:rsidRPr="00222CD1">
        <w:rPr>
          <w:rFonts w:ascii="Tahoma" w:eastAsia="宋体" w:hAnsi="Tahoma" w:cs="Tahoma"/>
          <w:kern w:val="0"/>
          <w:sz w:val="18"/>
          <w:szCs w:val="18"/>
        </w:rPr>
        <w:br/>
        <w:t>F10-RT</w:t>
      </w:r>
      <w:r w:rsidRPr="00222CD1">
        <w:rPr>
          <w:rFonts w:ascii="Tahoma" w:eastAsia="宋体" w:hAnsi="Tahoma" w:cs="Tahoma"/>
          <w:kern w:val="0"/>
          <w:sz w:val="18"/>
          <w:szCs w:val="18"/>
        </w:rPr>
        <w:t>：在</w:t>
      </w:r>
      <w:r w:rsidRPr="00222CD1">
        <w:rPr>
          <w:rFonts w:ascii="Tahoma" w:eastAsia="宋体" w:hAnsi="Tahoma" w:cs="Tahoma"/>
          <w:kern w:val="0"/>
          <w:sz w:val="18"/>
          <w:szCs w:val="18"/>
        </w:rPr>
        <w:t>F20</w:t>
      </w:r>
      <w:r w:rsidRPr="00222CD1">
        <w:rPr>
          <w:rFonts w:ascii="Tahoma" w:eastAsia="宋体" w:hAnsi="Tahoma" w:cs="Tahoma"/>
          <w:kern w:val="0"/>
          <w:sz w:val="18"/>
          <w:szCs w:val="18"/>
        </w:rPr>
        <w:t>实现反射率跟穿透率的同时测量，特殊光源设计特别适用于透明基底样品的测量。</w:t>
      </w:r>
      <w:r w:rsidRPr="00222CD1">
        <w:rPr>
          <w:rFonts w:ascii="Tahoma" w:eastAsia="宋体" w:hAnsi="Tahoma" w:cs="Tahoma"/>
          <w:kern w:val="0"/>
          <w:sz w:val="18"/>
          <w:szCs w:val="18"/>
        </w:rPr>
        <w:br/>
      </w:r>
      <w:r w:rsidRPr="00222CD1">
        <w:rPr>
          <w:rFonts w:ascii="Tahoma" w:eastAsia="宋体" w:hAnsi="Tahoma" w:cs="Tahoma"/>
          <w:kern w:val="0"/>
          <w:sz w:val="18"/>
          <w:szCs w:val="18"/>
        </w:rPr>
        <w:br/>
        <w:t>PARTS</w:t>
      </w:r>
      <w:r w:rsidRPr="00222CD1">
        <w:rPr>
          <w:rFonts w:ascii="Tahoma" w:eastAsia="宋体" w:hAnsi="Tahoma" w:cs="Tahoma"/>
          <w:kern w:val="0"/>
          <w:sz w:val="18"/>
          <w:szCs w:val="18"/>
        </w:rPr>
        <w:t>：在垂直入射光源基础上增加</w:t>
      </w:r>
      <w:r w:rsidRPr="00222CD1">
        <w:rPr>
          <w:rFonts w:ascii="Tahoma" w:eastAsia="宋体" w:hAnsi="Tahoma" w:cs="Tahoma"/>
          <w:kern w:val="0"/>
          <w:sz w:val="18"/>
          <w:szCs w:val="18"/>
        </w:rPr>
        <w:t>70º</w:t>
      </w:r>
      <w:r w:rsidRPr="00222CD1">
        <w:rPr>
          <w:rFonts w:ascii="Tahoma" w:eastAsia="宋体" w:hAnsi="Tahoma" w:cs="Tahoma"/>
          <w:kern w:val="0"/>
          <w:sz w:val="18"/>
          <w:szCs w:val="18"/>
        </w:rPr>
        <w:t>光源，特别适用于超薄膜层厚度和</w:t>
      </w:r>
      <w:r w:rsidRPr="00222CD1">
        <w:rPr>
          <w:rFonts w:ascii="Tahoma" w:eastAsia="宋体" w:hAnsi="Tahoma" w:cs="Tahoma"/>
          <w:kern w:val="0"/>
          <w:sz w:val="18"/>
          <w:szCs w:val="18"/>
        </w:rPr>
        <w:t>n</w:t>
      </w:r>
      <w:r w:rsidRPr="00222CD1">
        <w:rPr>
          <w:rFonts w:ascii="Tahoma" w:eastAsia="宋体" w:hAnsi="Tahoma" w:cs="Tahoma"/>
          <w:kern w:val="0"/>
          <w:sz w:val="18"/>
          <w:szCs w:val="18"/>
        </w:rPr>
        <w:t>、</w:t>
      </w:r>
      <w:r w:rsidRPr="00222CD1">
        <w:rPr>
          <w:rFonts w:ascii="Tahoma" w:eastAsia="宋体" w:hAnsi="Tahoma" w:cs="Tahoma"/>
          <w:kern w:val="0"/>
          <w:sz w:val="18"/>
          <w:szCs w:val="18"/>
        </w:rPr>
        <w:t>k</w:t>
      </w:r>
      <w:r w:rsidRPr="00222CD1">
        <w:rPr>
          <w:rFonts w:ascii="Tahoma" w:eastAsia="宋体" w:hAnsi="Tahoma" w:cs="Tahoma"/>
          <w:kern w:val="0"/>
          <w:sz w:val="18"/>
          <w:szCs w:val="18"/>
        </w:rPr>
        <w:t>值测量。</w:t>
      </w:r>
    </w:p>
    <w:p w:rsidR="00222CD1" w:rsidRPr="00222CD1" w:rsidRDefault="00222CD1" w:rsidP="00222CD1">
      <w:pPr>
        <w:widowControl/>
        <w:shd w:val="clear" w:color="auto" w:fill="FFFFFF"/>
        <w:wordWrap w:val="0"/>
        <w:jc w:val="left"/>
        <w:rPr>
          <w:rFonts w:ascii="Tahoma" w:eastAsia="宋体" w:hAnsi="Tahoma" w:cs="Tahoma"/>
          <w:kern w:val="0"/>
          <w:sz w:val="18"/>
          <w:szCs w:val="18"/>
        </w:rPr>
      </w:pPr>
    </w:p>
    <w:p w:rsidR="00222CD1" w:rsidRPr="00222CD1" w:rsidRDefault="00222CD1" w:rsidP="00222CD1">
      <w:pPr>
        <w:widowControl/>
        <w:shd w:val="clear" w:color="auto" w:fill="FFFFFF"/>
        <w:wordWrap w:val="0"/>
        <w:jc w:val="center"/>
        <w:rPr>
          <w:rFonts w:ascii="Tahoma" w:eastAsia="宋体" w:hAnsi="Tahoma" w:cs="Tahoma"/>
          <w:kern w:val="0"/>
          <w:sz w:val="18"/>
          <w:szCs w:val="18"/>
        </w:rPr>
      </w:pPr>
      <w:r w:rsidRPr="00222CD1">
        <w:rPr>
          <w:rFonts w:ascii="Tahoma" w:eastAsia="宋体" w:hAnsi="Tahoma" w:cs="Tahoma"/>
          <w:b/>
          <w:bCs/>
          <w:kern w:val="0"/>
          <w:sz w:val="27"/>
          <w:szCs w:val="27"/>
        </w:rPr>
        <w:br/>
      </w:r>
      <w:r w:rsidRPr="00222CD1">
        <w:rPr>
          <w:rFonts w:ascii="Tahoma" w:eastAsia="宋体" w:hAnsi="Tahoma" w:cs="Tahoma"/>
          <w:b/>
          <w:bCs/>
          <w:kern w:val="0"/>
          <w:sz w:val="27"/>
          <w:szCs w:val="27"/>
        </w:rPr>
        <w:t>高级膜厚测量仪系统</w:t>
      </w:r>
      <w:r w:rsidRPr="00222CD1">
        <w:rPr>
          <w:rFonts w:ascii="Tahoma" w:eastAsia="宋体" w:hAnsi="Tahoma" w:cs="Tahoma"/>
          <w:b/>
          <w:bCs/>
          <w:kern w:val="0"/>
          <w:sz w:val="27"/>
          <w:szCs w:val="27"/>
        </w:rPr>
        <w:t>F20</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br/>
      </w:r>
      <w:r w:rsidRPr="00222CD1">
        <w:rPr>
          <w:rFonts w:ascii="Tahoma" w:eastAsia="宋体" w:hAnsi="Tahoma" w:cs="Tahoma"/>
          <w:kern w:val="0"/>
          <w:sz w:val="18"/>
          <w:szCs w:val="18"/>
        </w:rPr>
        <w:t>使用</w:t>
      </w:r>
      <w:r w:rsidRPr="00222CD1">
        <w:rPr>
          <w:rFonts w:ascii="Tahoma" w:eastAsia="宋体" w:hAnsi="Tahoma" w:cs="Tahoma"/>
          <w:kern w:val="0"/>
          <w:sz w:val="18"/>
          <w:szCs w:val="18"/>
        </w:rPr>
        <w:t>F20</w:t>
      </w:r>
      <w:r w:rsidRPr="00222CD1">
        <w:rPr>
          <w:rFonts w:ascii="Tahoma" w:eastAsia="宋体" w:hAnsi="Tahoma" w:cs="Tahoma"/>
          <w:kern w:val="0"/>
          <w:sz w:val="18"/>
          <w:szCs w:val="18"/>
        </w:rPr>
        <w:t>高级分光计系统可以简便快速的测量厚度和光学参数（</w:t>
      </w:r>
      <w:r w:rsidRPr="00222CD1">
        <w:rPr>
          <w:rFonts w:ascii="Tahoma" w:eastAsia="宋体" w:hAnsi="Tahoma" w:cs="Tahoma"/>
          <w:kern w:val="0"/>
          <w:sz w:val="18"/>
          <w:szCs w:val="18"/>
        </w:rPr>
        <w:t>n</w:t>
      </w:r>
      <w:r w:rsidRPr="00222CD1">
        <w:rPr>
          <w:rFonts w:ascii="Tahoma" w:eastAsia="宋体" w:hAnsi="Tahoma" w:cs="Tahoma"/>
          <w:kern w:val="0"/>
          <w:sz w:val="18"/>
          <w:szCs w:val="18"/>
        </w:rPr>
        <w:t>和</w:t>
      </w:r>
      <w:r w:rsidRPr="00222CD1">
        <w:rPr>
          <w:rFonts w:ascii="Tahoma" w:eastAsia="宋体" w:hAnsi="Tahoma" w:cs="Tahoma"/>
          <w:kern w:val="0"/>
          <w:sz w:val="18"/>
          <w:szCs w:val="18"/>
        </w:rPr>
        <w:t>k</w:t>
      </w:r>
      <w:r w:rsidRPr="00222CD1">
        <w:rPr>
          <w:rFonts w:ascii="Tahoma" w:eastAsia="宋体" w:hAnsi="Tahoma" w:cs="Tahoma"/>
          <w:kern w:val="0"/>
          <w:sz w:val="18"/>
          <w:szCs w:val="18"/>
        </w:rPr>
        <w:t>）。您可以在几秒钟内通过薄膜上下面的反射比的频谱分析得到厚度、折射率和消光系数。任何具备基本电脑技术的人都能在几分钟内将整个桌面系统组装起来。</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F20</w:t>
      </w:r>
      <w:r w:rsidRPr="00222CD1">
        <w:rPr>
          <w:rFonts w:ascii="Tahoma" w:eastAsia="宋体" w:hAnsi="Tahoma" w:cs="Tahoma"/>
          <w:kern w:val="0"/>
          <w:sz w:val="18"/>
          <w:szCs w:val="18"/>
        </w:rPr>
        <w:t>包括所有测量需要的部件：分光计、光源、光纤导线、镜头集合和</w:t>
      </w:r>
      <w:r w:rsidRPr="00222CD1">
        <w:rPr>
          <w:rFonts w:ascii="Tahoma" w:eastAsia="宋体" w:hAnsi="Tahoma" w:cs="Tahoma"/>
          <w:kern w:val="0"/>
          <w:sz w:val="18"/>
          <w:szCs w:val="18"/>
        </w:rPr>
        <w:t>Windows</w:t>
      </w:r>
      <w:r w:rsidRPr="00222CD1">
        <w:rPr>
          <w:rFonts w:ascii="Tahoma" w:eastAsia="宋体" w:hAnsi="Tahoma" w:cs="Tahoma"/>
          <w:kern w:val="0"/>
          <w:sz w:val="18"/>
          <w:szCs w:val="18"/>
        </w:rPr>
        <w:t>下运行的软件。您需要的只是</w:t>
      </w:r>
      <w:proofErr w:type="gramStart"/>
      <w:r w:rsidRPr="00222CD1">
        <w:rPr>
          <w:rFonts w:ascii="Tahoma" w:eastAsia="宋体" w:hAnsi="Tahoma" w:cs="Tahoma"/>
          <w:kern w:val="0"/>
          <w:sz w:val="18"/>
          <w:szCs w:val="18"/>
        </w:rPr>
        <w:t>接上您</w:t>
      </w:r>
      <w:proofErr w:type="gramEnd"/>
      <w:r w:rsidRPr="00222CD1">
        <w:rPr>
          <w:rFonts w:ascii="Tahoma" w:eastAsia="宋体" w:hAnsi="Tahoma" w:cs="Tahoma"/>
          <w:kern w:val="0"/>
          <w:sz w:val="18"/>
          <w:szCs w:val="18"/>
        </w:rPr>
        <w:t>的电脑。</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b/>
          <w:bCs/>
          <w:kern w:val="0"/>
          <w:sz w:val="24"/>
          <w:szCs w:val="24"/>
        </w:rPr>
        <w:t>膜层实例</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几乎任何光滑、半透明、低吸收的膜都能测。包括：</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sio</w:t>
      </w:r>
      <w:r w:rsidRPr="00222CD1">
        <w:rPr>
          <w:rFonts w:ascii="Tahoma" w:eastAsia="宋体" w:hAnsi="Tahoma" w:cs="Tahoma"/>
          <w:kern w:val="0"/>
          <w:sz w:val="18"/>
          <w:szCs w:val="18"/>
          <w:vertAlign w:val="subscript"/>
        </w:rPr>
        <w:t>2</w:t>
      </w:r>
      <w:r w:rsidRPr="00222CD1">
        <w:rPr>
          <w:rFonts w:ascii="Tahoma" w:eastAsia="宋体" w:hAnsi="Tahoma" w:cs="Tahoma"/>
          <w:kern w:val="0"/>
          <w:sz w:val="18"/>
          <w:szCs w:val="18"/>
        </w:rPr>
        <w:t>（二氧化硅）</w:t>
      </w:r>
      <w:r w:rsidRPr="00222CD1">
        <w:rPr>
          <w:rFonts w:ascii="Tahoma" w:eastAsia="宋体" w:hAnsi="Tahoma" w:cs="Tahoma"/>
          <w:kern w:val="0"/>
          <w:sz w:val="18"/>
          <w:szCs w:val="18"/>
        </w:rPr>
        <w:t xml:space="preserve"> </w:t>
      </w:r>
      <w:proofErr w:type="spellStart"/>
      <w:r w:rsidRPr="00222CD1">
        <w:rPr>
          <w:rFonts w:ascii="Tahoma" w:eastAsia="宋体" w:hAnsi="Tahoma" w:cs="Tahoma"/>
          <w:kern w:val="0"/>
          <w:sz w:val="18"/>
          <w:szCs w:val="18"/>
        </w:rPr>
        <w:t>sin</w:t>
      </w:r>
      <w:r w:rsidRPr="00222CD1">
        <w:rPr>
          <w:rFonts w:ascii="Tahoma" w:eastAsia="宋体" w:hAnsi="Tahoma" w:cs="Tahoma"/>
          <w:kern w:val="0"/>
          <w:sz w:val="18"/>
          <w:szCs w:val="18"/>
          <w:vertAlign w:val="superscript"/>
        </w:rPr>
        <w:t>x</w:t>
      </w:r>
      <w:proofErr w:type="spellEnd"/>
      <w:r w:rsidRPr="00222CD1">
        <w:rPr>
          <w:rFonts w:ascii="Tahoma" w:eastAsia="宋体" w:hAnsi="Tahoma" w:cs="Tahoma"/>
          <w:kern w:val="0"/>
          <w:sz w:val="18"/>
          <w:szCs w:val="18"/>
        </w:rPr>
        <w:t>（氮化硅）</w:t>
      </w:r>
      <w:r w:rsidRPr="00222CD1">
        <w:rPr>
          <w:rFonts w:ascii="Tahoma" w:eastAsia="宋体" w:hAnsi="Tahoma" w:cs="Tahoma"/>
          <w:kern w:val="0"/>
          <w:sz w:val="18"/>
          <w:szCs w:val="18"/>
        </w:rPr>
        <w:t xml:space="preserve"> </w:t>
      </w:r>
      <w:proofErr w:type="spellStart"/>
      <w:r w:rsidRPr="00222CD1">
        <w:rPr>
          <w:rFonts w:ascii="Tahoma" w:eastAsia="宋体" w:hAnsi="Tahoma" w:cs="Tahoma"/>
          <w:kern w:val="0"/>
          <w:sz w:val="18"/>
          <w:szCs w:val="18"/>
        </w:rPr>
        <w:t>dlc</w:t>
      </w:r>
      <w:proofErr w:type="spellEnd"/>
      <w:r w:rsidRPr="00222CD1">
        <w:rPr>
          <w:rFonts w:ascii="Tahoma" w:eastAsia="宋体" w:hAnsi="Tahoma" w:cs="Tahoma"/>
          <w:kern w:val="0"/>
          <w:sz w:val="18"/>
          <w:szCs w:val="18"/>
        </w:rPr>
        <w:t>（类金刚石碳）</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photoresist</w:t>
      </w:r>
      <w:r w:rsidRPr="00222CD1">
        <w:rPr>
          <w:rFonts w:ascii="Tahoma" w:eastAsia="宋体" w:hAnsi="Tahoma" w:cs="Tahoma"/>
          <w:kern w:val="0"/>
          <w:sz w:val="18"/>
          <w:szCs w:val="18"/>
        </w:rPr>
        <w:t>（光刻胶）</w:t>
      </w:r>
      <w:r w:rsidRPr="00222CD1">
        <w:rPr>
          <w:rFonts w:ascii="Tahoma" w:eastAsia="宋体" w:hAnsi="Tahoma" w:cs="Tahoma"/>
          <w:kern w:val="0"/>
          <w:sz w:val="18"/>
          <w:szCs w:val="18"/>
        </w:rPr>
        <w:t xml:space="preserve"> </w:t>
      </w:r>
      <w:proofErr w:type="spellStart"/>
      <w:r w:rsidRPr="00222CD1">
        <w:rPr>
          <w:rFonts w:ascii="Tahoma" w:eastAsia="宋体" w:hAnsi="Tahoma" w:cs="Tahoma"/>
          <w:kern w:val="0"/>
          <w:sz w:val="18"/>
          <w:szCs w:val="18"/>
        </w:rPr>
        <w:t>polyer</w:t>
      </w:r>
      <w:proofErr w:type="spellEnd"/>
      <w:r w:rsidRPr="00222CD1">
        <w:rPr>
          <w:rFonts w:ascii="Tahoma" w:eastAsia="宋体" w:hAnsi="Tahoma" w:cs="Tahoma"/>
          <w:kern w:val="0"/>
          <w:sz w:val="18"/>
          <w:szCs w:val="18"/>
        </w:rPr>
        <w:t xml:space="preserve"> layers</w:t>
      </w:r>
      <w:r w:rsidRPr="00222CD1">
        <w:rPr>
          <w:rFonts w:ascii="Tahoma" w:eastAsia="宋体" w:hAnsi="Tahoma" w:cs="Tahoma"/>
          <w:kern w:val="0"/>
          <w:sz w:val="18"/>
          <w:szCs w:val="18"/>
        </w:rPr>
        <w:t>（高分子聚合物层）</w:t>
      </w:r>
      <w:r w:rsidRPr="00222CD1">
        <w:rPr>
          <w:rFonts w:ascii="Tahoma" w:eastAsia="宋体" w:hAnsi="Tahoma" w:cs="Tahoma"/>
          <w:kern w:val="0"/>
          <w:sz w:val="18"/>
          <w:szCs w:val="18"/>
        </w:rPr>
        <w:t xml:space="preserve"> </w:t>
      </w:r>
      <w:proofErr w:type="spellStart"/>
      <w:r w:rsidRPr="00222CD1">
        <w:rPr>
          <w:rFonts w:ascii="Tahoma" w:eastAsia="宋体" w:hAnsi="Tahoma" w:cs="Tahoma"/>
          <w:kern w:val="0"/>
          <w:sz w:val="18"/>
          <w:szCs w:val="18"/>
        </w:rPr>
        <w:t>polymide</w:t>
      </w:r>
      <w:proofErr w:type="spellEnd"/>
      <w:r w:rsidRPr="00222CD1">
        <w:rPr>
          <w:rFonts w:ascii="Tahoma" w:eastAsia="宋体" w:hAnsi="Tahoma" w:cs="Tahoma"/>
          <w:kern w:val="0"/>
          <w:sz w:val="18"/>
          <w:szCs w:val="18"/>
        </w:rPr>
        <w:t>（聚酰亚胺）</w:t>
      </w:r>
    </w:p>
    <w:p w:rsidR="00222CD1" w:rsidRPr="00222CD1" w:rsidRDefault="00222CD1" w:rsidP="00222CD1">
      <w:pPr>
        <w:widowControl/>
        <w:shd w:val="clear" w:color="auto" w:fill="FFFFFF"/>
        <w:wordWrap w:val="0"/>
        <w:jc w:val="left"/>
        <w:rPr>
          <w:rFonts w:ascii="Tahoma" w:eastAsia="宋体" w:hAnsi="Tahoma" w:cs="Tahoma"/>
          <w:kern w:val="0"/>
          <w:sz w:val="18"/>
          <w:szCs w:val="18"/>
        </w:rPr>
      </w:pPr>
      <w:proofErr w:type="spellStart"/>
      <w:r w:rsidRPr="00222CD1">
        <w:rPr>
          <w:rFonts w:ascii="Tahoma" w:eastAsia="宋体" w:hAnsi="Tahoma" w:cs="Tahoma"/>
          <w:kern w:val="0"/>
          <w:sz w:val="18"/>
          <w:szCs w:val="18"/>
        </w:rPr>
        <w:t>polysilicon</w:t>
      </w:r>
      <w:proofErr w:type="spellEnd"/>
      <w:r w:rsidRPr="00222CD1">
        <w:rPr>
          <w:rFonts w:ascii="Tahoma" w:eastAsia="宋体" w:hAnsi="Tahoma" w:cs="Tahoma"/>
          <w:kern w:val="0"/>
          <w:sz w:val="18"/>
          <w:szCs w:val="18"/>
        </w:rPr>
        <w:t>（多晶硅）</w:t>
      </w:r>
      <w:r w:rsidRPr="00222CD1">
        <w:rPr>
          <w:rFonts w:ascii="Tahoma" w:eastAsia="宋体" w:hAnsi="Tahoma" w:cs="Tahoma"/>
          <w:kern w:val="0"/>
          <w:sz w:val="18"/>
          <w:szCs w:val="18"/>
        </w:rPr>
        <w:t xml:space="preserve"> amorphous silicon</w:t>
      </w:r>
      <w:r w:rsidRPr="00222CD1">
        <w:rPr>
          <w:rFonts w:ascii="Tahoma" w:eastAsia="宋体" w:hAnsi="Tahoma" w:cs="Tahoma"/>
          <w:kern w:val="0"/>
          <w:sz w:val="18"/>
          <w:szCs w:val="18"/>
        </w:rPr>
        <w:t>（非晶硅）</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基底实例：</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对于厚度测量，大多数情况下所要求的只是一块光滑、反射的基底。对于光学常数测量，需要一块平整的镜面反射基底；如果基底是透明的，基底背面需要进行处理使之不能反射。</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包括：</w:t>
      </w:r>
      <w:r w:rsidRPr="00222CD1">
        <w:rPr>
          <w:rFonts w:ascii="Tahoma" w:eastAsia="宋体" w:hAnsi="Tahoma" w:cs="Tahoma"/>
          <w:kern w:val="0"/>
          <w:sz w:val="18"/>
          <w:szCs w:val="18"/>
        </w:rPr>
        <w:br/>
        <w:t>silicon</w:t>
      </w:r>
      <w:r w:rsidRPr="00222CD1">
        <w:rPr>
          <w:rFonts w:ascii="Tahoma" w:eastAsia="宋体" w:hAnsi="Tahoma" w:cs="Tahoma"/>
          <w:kern w:val="0"/>
          <w:sz w:val="18"/>
          <w:szCs w:val="18"/>
        </w:rPr>
        <w:t>（硅）</w:t>
      </w:r>
      <w:r w:rsidRPr="00222CD1">
        <w:rPr>
          <w:rFonts w:ascii="Tahoma" w:eastAsia="宋体" w:hAnsi="Tahoma" w:cs="Tahoma"/>
          <w:kern w:val="0"/>
          <w:sz w:val="18"/>
          <w:szCs w:val="18"/>
        </w:rPr>
        <w:t xml:space="preserve"> glass</w:t>
      </w:r>
      <w:r w:rsidRPr="00222CD1">
        <w:rPr>
          <w:rFonts w:ascii="Tahoma" w:eastAsia="宋体" w:hAnsi="Tahoma" w:cs="Tahoma"/>
          <w:kern w:val="0"/>
          <w:sz w:val="18"/>
          <w:szCs w:val="18"/>
        </w:rPr>
        <w:t>（玻璃）</w:t>
      </w:r>
      <w:r w:rsidRPr="00222CD1">
        <w:rPr>
          <w:rFonts w:ascii="Tahoma" w:eastAsia="宋体" w:hAnsi="Tahoma" w:cs="Tahoma"/>
          <w:kern w:val="0"/>
          <w:sz w:val="18"/>
          <w:szCs w:val="18"/>
        </w:rPr>
        <w:t xml:space="preserve"> aluminum</w:t>
      </w:r>
      <w:r w:rsidRPr="00222CD1">
        <w:rPr>
          <w:rFonts w:ascii="Tahoma" w:eastAsia="宋体" w:hAnsi="Tahoma" w:cs="Tahoma"/>
          <w:kern w:val="0"/>
          <w:sz w:val="18"/>
          <w:szCs w:val="18"/>
        </w:rPr>
        <w:t>（铝）</w:t>
      </w:r>
    </w:p>
    <w:p w:rsidR="00222CD1" w:rsidRPr="00222CD1" w:rsidRDefault="00222CD1" w:rsidP="00222CD1">
      <w:pPr>
        <w:widowControl/>
        <w:shd w:val="clear" w:color="auto" w:fill="FFFFFF"/>
        <w:wordWrap w:val="0"/>
        <w:jc w:val="left"/>
        <w:rPr>
          <w:rFonts w:ascii="Tahoma" w:eastAsia="宋体" w:hAnsi="Tahoma" w:cs="Tahoma"/>
          <w:kern w:val="0"/>
          <w:sz w:val="18"/>
          <w:szCs w:val="18"/>
        </w:rPr>
      </w:pPr>
      <w:proofErr w:type="spellStart"/>
      <w:r w:rsidRPr="00222CD1">
        <w:rPr>
          <w:rFonts w:ascii="Tahoma" w:eastAsia="宋体" w:hAnsi="Tahoma" w:cs="Tahoma"/>
          <w:kern w:val="0"/>
          <w:sz w:val="18"/>
          <w:szCs w:val="18"/>
        </w:rPr>
        <w:t>gaas</w:t>
      </w:r>
      <w:proofErr w:type="spellEnd"/>
      <w:r w:rsidRPr="00222CD1">
        <w:rPr>
          <w:rFonts w:ascii="Tahoma" w:eastAsia="宋体" w:hAnsi="Tahoma" w:cs="Tahoma"/>
          <w:kern w:val="0"/>
          <w:sz w:val="18"/>
          <w:szCs w:val="18"/>
        </w:rPr>
        <w:t>（砷化镓）</w:t>
      </w:r>
      <w:r w:rsidRPr="00222CD1">
        <w:rPr>
          <w:rFonts w:ascii="Tahoma" w:eastAsia="宋体" w:hAnsi="Tahoma" w:cs="Tahoma"/>
          <w:kern w:val="0"/>
          <w:sz w:val="18"/>
          <w:szCs w:val="18"/>
        </w:rPr>
        <w:t xml:space="preserve"> steel</w:t>
      </w:r>
      <w:r w:rsidRPr="00222CD1">
        <w:rPr>
          <w:rFonts w:ascii="Tahoma" w:eastAsia="宋体" w:hAnsi="Tahoma" w:cs="Tahoma"/>
          <w:kern w:val="0"/>
          <w:sz w:val="18"/>
          <w:szCs w:val="18"/>
        </w:rPr>
        <w:t>（钢）</w:t>
      </w:r>
      <w:r w:rsidRPr="00222CD1">
        <w:rPr>
          <w:rFonts w:ascii="Tahoma" w:eastAsia="宋体" w:hAnsi="Tahoma" w:cs="Tahoma"/>
          <w:kern w:val="0"/>
          <w:sz w:val="18"/>
          <w:szCs w:val="18"/>
        </w:rPr>
        <w:t xml:space="preserve"> polycarbonate</w:t>
      </w:r>
      <w:r w:rsidRPr="00222CD1">
        <w:rPr>
          <w:rFonts w:ascii="Tahoma" w:eastAsia="宋体" w:hAnsi="Tahoma" w:cs="Tahoma"/>
          <w:kern w:val="0"/>
          <w:sz w:val="18"/>
          <w:szCs w:val="18"/>
        </w:rPr>
        <w:t>（聚碳酸脂）</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polymer films</w:t>
      </w:r>
      <w:r w:rsidRPr="00222CD1">
        <w:rPr>
          <w:rFonts w:ascii="Tahoma" w:eastAsia="宋体" w:hAnsi="Tahoma" w:cs="Tahoma"/>
          <w:kern w:val="0"/>
          <w:sz w:val="18"/>
          <w:szCs w:val="18"/>
        </w:rPr>
        <w:t>（高分子聚合物膜）</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b/>
          <w:bCs/>
          <w:kern w:val="0"/>
          <w:sz w:val="24"/>
          <w:szCs w:val="24"/>
        </w:rPr>
        <w:t>应用</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8"/>
        <w:gridCol w:w="2685"/>
        <w:gridCol w:w="3389"/>
      </w:tblGrid>
      <w:tr w:rsidR="00222CD1" w:rsidRPr="00222CD1" w:rsidTr="00222CD1">
        <w:tc>
          <w:tcPr>
            <w:tcW w:w="24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b/>
                <w:bCs/>
                <w:kern w:val="0"/>
                <w:sz w:val="18"/>
                <w:szCs w:val="18"/>
              </w:rPr>
              <w:t>半导体制造</w:t>
            </w:r>
          </w:p>
        </w:tc>
        <w:tc>
          <w:tcPr>
            <w:tcW w:w="268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b/>
                <w:bCs/>
                <w:kern w:val="0"/>
                <w:sz w:val="18"/>
                <w:szCs w:val="18"/>
              </w:rPr>
              <w:t>液晶显示器</w:t>
            </w:r>
          </w:p>
        </w:tc>
        <w:tc>
          <w:tcPr>
            <w:tcW w:w="338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b/>
                <w:bCs/>
                <w:kern w:val="0"/>
                <w:sz w:val="18"/>
                <w:szCs w:val="18"/>
              </w:rPr>
              <w:t>光学镀膜</w:t>
            </w:r>
          </w:p>
        </w:tc>
      </w:tr>
      <w:tr w:rsidR="00222CD1" w:rsidRPr="00222CD1" w:rsidTr="00222CD1">
        <w:tc>
          <w:tcPr>
            <w:tcW w:w="24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photoresist</w:t>
            </w:r>
            <w:r w:rsidRPr="00222CD1">
              <w:rPr>
                <w:rFonts w:ascii="Tahoma" w:eastAsia="宋体" w:hAnsi="Tahoma" w:cs="Tahoma"/>
                <w:kern w:val="0"/>
                <w:sz w:val="18"/>
                <w:szCs w:val="18"/>
              </w:rPr>
              <w:t>光刻胶</w:t>
            </w:r>
          </w:p>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oxides</w:t>
            </w:r>
            <w:r w:rsidRPr="00222CD1">
              <w:rPr>
                <w:rFonts w:ascii="Tahoma" w:eastAsia="宋体" w:hAnsi="Tahoma" w:cs="Tahoma"/>
                <w:kern w:val="0"/>
                <w:sz w:val="18"/>
                <w:szCs w:val="18"/>
              </w:rPr>
              <w:t>氧化物</w:t>
            </w:r>
          </w:p>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nitrides</w:t>
            </w:r>
            <w:r w:rsidRPr="00222CD1">
              <w:rPr>
                <w:rFonts w:ascii="Tahoma" w:eastAsia="宋体" w:hAnsi="Tahoma" w:cs="Tahoma"/>
                <w:kern w:val="0"/>
                <w:sz w:val="18"/>
                <w:szCs w:val="18"/>
              </w:rPr>
              <w:t>氮化物</w:t>
            </w:r>
          </w:p>
        </w:tc>
        <w:tc>
          <w:tcPr>
            <w:tcW w:w="268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cell gaps</w:t>
            </w:r>
            <w:r w:rsidRPr="00222CD1">
              <w:rPr>
                <w:rFonts w:ascii="Tahoma" w:eastAsia="宋体" w:hAnsi="Tahoma" w:cs="Tahoma"/>
                <w:kern w:val="0"/>
                <w:sz w:val="18"/>
                <w:szCs w:val="18"/>
              </w:rPr>
              <w:t>液晶间隙</w:t>
            </w:r>
          </w:p>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polyimide</w:t>
            </w:r>
            <w:r w:rsidRPr="00222CD1">
              <w:rPr>
                <w:rFonts w:ascii="Tahoma" w:eastAsia="宋体" w:hAnsi="Tahoma" w:cs="Tahoma"/>
                <w:kern w:val="0"/>
                <w:sz w:val="18"/>
                <w:szCs w:val="18"/>
              </w:rPr>
              <w:t>聚酰亚胺</w:t>
            </w:r>
          </w:p>
          <w:p w:rsidR="00222CD1" w:rsidRPr="00222CD1" w:rsidRDefault="00222CD1" w:rsidP="00222CD1">
            <w:pPr>
              <w:widowControl/>
              <w:jc w:val="center"/>
              <w:rPr>
                <w:rFonts w:ascii="Tahoma" w:eastAsia="宋体" w:hAnsi="Tahoma" w:cs="Tahoma"/>
                <w:kern w:val="0"/>
                <w:sz w:val="18"/>
                <w:szCs w:val="18"/>
              </w:rPr>
            </w:pPr>
            <w:proofErr w:type="spellStart"/>
            <w:r w:rsidRPr="00222CD1">
              <w:rPr>
                <w:rFonts w:ascii="Tahoma" w:eastAsia="宋体" w:hAnsi="Tahoma" w:cs="Tahoma"/>
                <w:kern w:val="0"/>
                <w:sz w:val="18"/>
                <w:szCs w:val="18"/>
              </w:rPr>
              <w:t>ito</w:t>
            </w:r>
            <w:proofErr w:type="spellEnd"/>
            <w:r w:rsidRPr="00222CD1">
              <w:rPr>
                <w:rFonts w:ascii="Tahoma" w:eastAsia="宋体" w:hAnsi="Tahoma" w:cs="Tahoma"/>
                <w:kern w:val="0"/>
                <w:sz w:val="18"/>
                <w:szCs w:val="18"/>
              </w:rPr>
              <w:t>纳米</w:t>
            </w:r>
            <w:proofErr w:type="gramStart"/>
            <w:r w:rsidRPr="00222CD1">
              <w:rPr>
                <w:rFonts w:ascii="Tahoma" w:eastAsia="宋体" w:hAnsi="Tahoma" w:cs="Tahoma"/>
                <w:kern w:val="0"/>
                <w:sz w:val="18"/>
                <w:szCs w:val="18"/>
              </w:rPr>
              <w:t>铟</w:t>
            </w:r>
            <w:proofErr w:type="gramEnd"/>
            <w:r w:rsidRPr="00222CD1">
              <w:rPr>
                <w:rFonts w:ascii="Tahoma" w:eastAsia="宋体" w:hAnsi="Tahoma" w:cs="Tahoma"/>
                <w:kern w:val="0"/>
                <w:sz w:val="18"/>
                <w:szCs w:val="18"/>
              </w:rPr>
              <w:t>锡金属氧化物</w:t>
            </w:r>
          </w:p>
        </w:tc>
        <w:tc>
          <w:tcPr>
            <w:tcW w:w="338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hardness coatings</w:t>
            </w:r>
            <w:r w:rsidRPr="00222CD1">
              <w:rPr>
                <w:rFonts w:ascii="Tahoma" w:eastAsia="宋体" w:hAnsi="Tahoma" w:cs="Tahoma"/>
                <w:kern w:val="0"/>
                <w:sz w:val="18"/>
                <w:szCs w:val="18"/>
              </w:rPr>
              <w:t>硬镀膜</w:t>
            </w:r>
          </w:p>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anti-reflection coatings</w:t>
            </w:r>
            <w:r w:rsidRPr="00222CD1">
              <w:rPr>
                <w:rFonts w:ascii="Tahoma" w:eastAsia="宋体" w:hAnsi="Tahoma" w:cs="Tahoma"/>
                <w:kern w:val="0"/>
                <w:sz w:val="18"/>
                <w:szCs w:val="18"/>
              </w:rPr>
              <w:t>增透镀膜</w:t>
            </w:r>
          </w:p>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filters</w:t>
            </w:r>
            <w:r w:rsidRPr="00222CD1">
              <w:rPr>
                <w:rFonts w:ascii="Tahoma" w:eastAsia="宋体" w:hAnsi="Tahoma" w:cs="Tahoma"/>
                <w:kern w:val="0"/>
                <w:sz w:val="18"/>
                <w:szCs w:val="18"/>
              </w:rPr>
              <w:t>滤光</w:t>
            </w:r>
          </w:p>
        </w:tc>
      </w:tr>
    </w:tbl>
    <w:p w:rsidR="00222CD1" w:rsidRPr="00222CD1" w:rsidRDefault="00222CD1" w:rsidP="00222CD1">
      <w:pPr>
        <w:widowControl/>
        <w:shd w:val="clear" w:color="auto" w:fill="FFFFFF"/>
        <w:wordWrap w:val="0"/>
        <w:jc w:val="left"/>
        <w:rPr>
          <w:rFonts w:ascii="Tahoma" w:eastAsia="宋体" w:hAnsi="Tahoma" w:cs="Tahoma"/>
          <w:kern w:val="0"/>
          <w:sz w:val="18"/>
          <w:szCs w:val="18"/>
        </w:rPr>
      </w:pP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kern w:val="0"/>
          <w:sz w:val="18"/>
          <w:szCs w:val="18"/>
        </w:rPr>
        <w:t xml:space="preserve">f20 </w:t>
      </w:r>
      <w:r w:rsidRPr="00222CD1">
        <w:rPr>
          <w:rFonts w:ascii="Tahoma" w:eastAsia="宋体" w:hAnsi="Tahoma" w:cs="Tahoma"/>
          <w:kern w:val="0"/>
          <w:sz w:val="18"/>
          <w:szCs w:val="18"/>
        </w:rPr>
        <w:t>使用高级仿真活动来分析光谱反射率数据。</w:t>
      </w:r>
    </w:p>
    <w:p w:rsidR="00222CD1" w:rsidRPr="00222CD1" w:rsidRDefault="00222CD1" w:rsidP="00222CD1">
      <w:pPr>
        <w:widowControl/>
        <w:shd w:val="clear" w:color="auto" w:fill="FFFFFF"/>
        <w:wordWrap w:val="0"/>
        <w:jc w:val="left"/>
        <w:rPr>
          <w:rFonts w:ascii="Tahoma" w:eastAsia="宋体" w:hAnsi="Tahoma" w:cs="Tahoma"/>
          <w:kern w:val="0"/>
          <w:sz w:val="18"/>
          <w:szCs w:val="18"/>
        </w:rPr>
      </w:pPr>
      <w:r w:rsidRPr="00222CD1">
        <w:rPr>
          <w:rFonts w:ascii="Tahoma" w:eastAsia="宋体" w:hAnsi="Tahoma" w:cs="Tahoma"/>
          <w:b/>
          <w:bCs/>
          <w:kern w:val="0"/>
          <w:sz w:val="24"/>
          <w:szCs w:val="24"/>
        </w:rPr>
        <w:t>标准配置和规格</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08"/>
        <w:gridCol w:w="1500"/>
        <w:gridCol w:w="1704"/>
        <w:gridCol w:w="1705"/>
        <w:gridCol w:w="1705"/>
      </w:tblGrid>
      <w:tr w:rsidR="00222CD1" w:rsidRPr="00222CD1" w:rsidTr="00222CD1">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p>
        </w:tc>
        <w:tc>
          <w:tcPr>
            <w:tcW w:w="15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F20-UV</w:t>
            </w:r>
          </w:p>
        </w:tc>
        <w:tc>
          <w:tcPr>
            <w:tcW w:w="17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F20</w:t>
            </w:r>
          </w:p>
        </w:tc>
        <w:tc>
          <w:tcPr>
            <w:tcW w:w="17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F20-NIR</w:t>
            </w:r>
          </w:p>
        </w:tc>
        <w:tc>
          <w:tcPr>
            <w:tcW w:w="17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F20-EXR</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lastRenderedPageBreak/>
              <w:t>只测试厚度</w:t>
            </w:r>
          </w:p>
        </w:tc>
        <w:tc>
          <w:tcPr>
            <w:tcW w:w="1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1nm ~ 40</w:t>
            </w:r>
            <w:r w:rsidRPr="00222CD1">
              <w:rPr>
                <w:rFonts w:ascii="Tahoma" w:eastAsia="宋体" w:hAnsi="Tahoma" w:cs="Tahoma"/>
                <w:color w:val="000000"/>
                <w:spacing w:val="8"/>
                <w:kern w:val="0"/>
                <w:sz w:val="18"/>
                <w:szCs w:val="18"/>
              </w:rPr>
              <w:t>μm</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15nm ~ 100</w:t>
            </w:r>
            <w:r w:rsidRPr="00222CD1">
              <w:rPr>
                <w:rFonts w:ascii="Tahoma" w:eastAsia="宋体" w:hAnsi="Tahoma" w:cs="Tahoma"/>
                <w:color w:val="000000"/>
                <w:spacing w:val="8"/>
                <w:kern w:val="0"/>
                <w:sz w:val="18"/>
                <w:szCs w:val="18"/>
              </w:rPr>
              <w:t>μm</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100nm ~ 250</w:t>
            </w:r>
            <w:r w:rsidRPr="00222CD1">
              <w:rPr>
                <w:rFonts w:ascii="Tahoma" w:eastAsia="宋体" w:hAnsi="Tahoma" w:cs="Tahoma"/>
                <w:color w:val="000000"/>
                <w:spacing w:val="8"/>
                <w:kern w:val="0"/>
                <w:sz w:val="18"/>
                <w:szCs w:val="18"/>
              </w:rPr>
              <w:t>μm</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15nm ~ 250</w:t>
            </w:r>
            <w:r w:rsidRPr="00222CD1">
              <w:rPr>
                <w:rFonts w:ascii="Tahoma" w:eastAsia="宋体" w:hAnsi="Tahoma" w:cs="Tahoma"/>
                <w:color w:val="000000"/>
                <w:spacing w:val="8"/>
                <w:kern w:val="0"/>
                <w:sz w:val="18"/>
                <w:szCs w:val="18"/>
              </w:rPr>
              <w:t>μm</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测试厚度和</w:t>
            </w:r>
            <w:proofErr w:type="spellStart"/>
            <w:r w:rsidRPr="00222CD1">
              <w:rPr>
                <w:rFonts w:ascii="Tahoma" w:eastAsia="宋体" w:hAnsi="Tahoma" w:cs="Tahoma"/>
                <w:kern w:val="0"/>
                <w:sz w:val="18"/>
                <w:szCs w:val="18"/>
              </w:rPr>
              <w:t>n&amp;k</w:t>
            </w:r>
            <w:proofErr w:type="spellEnd"/>
            <w:r w:rsidRPr="00222CD1">
              <w:rPr>
                <w:rFonts w:ascii="Tahoma" w:eastAsia="宋体" w:hAnsi="Tahoma" w:cs="Tahoma"/>
                <w:kern w:val="0"/>
                <w:sz w:val="18"/>
                <w:szCs w:val="18"/>
              </w:rPr>
              <w:t>值</w:t>
            </w:r>
          </w:p>
        </w:tc>
        <w:tc>
          <w:tcPr>
            <w:tcW w:w="1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50nm and up</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100nm and up</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300nm and up</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100nm and up</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波长范围</w:t>
            </w:r>
          </w:p>
        </w:tc>
        <w:tc>
          <w:tcPr>
            <w:tcW w:w="1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200-1100nm</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380-1100nm</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950-1700nm</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380-1700nm</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准确度</w:t>
            </w:r>
          </w:p>
        </w:tc>
        <w:tc>
          <w:tcPr>
            <w:tcW w:w="6614"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大于</w:t>
            </w:r>
            <w:r w:rsidRPr="00222CD1">
              <w:rPr>
                <w:rFonts w:ascii="Tahoma" w:eastAsia="宋体" w:hAnsi="Tahoma" w:cs="Tahoma"/>
                <w:kern w:val="0"/>
                <w:sz w:val="18"/>
                <w:szCs w:val="18"/>
              </w:rPr>
              <w:t xml:space="preserve"> 0.4</w:t>
            </w:r>
            <w:r w:rsidRPr="00222CD1">
              <w:rPr>
                <w:rFonts w:ascii="Tahoma" w:eastAsia="宋体" w:hAnsi="Tahoma" w:cs="Tahoma"/>
                <w:kern w:val="0"/>
                <w:sz w:val="18"/>
                <w:szCs w:val="18"/>
              </w:rPr>
              <w:t>％</w:t>
            </w:r>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t>或</w:t>
            </w:r>
            <w:r w:rsidRPr="00222CD1">
              <w:rPr>
                <w:rFonts w:ascii="Tahoma" w:eastAsia="宋体" w:hAnsi="Tahoma" w:cs="Tahoma"/>
                <w:kern w:val="0"/>
                <w:sz w:val="18"/>
                <w:szCs w:val="18"/>
              </w:rPr>
              <w:t xml:space="preserve"> 2nm</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精度</w:t>
            </w:r>
          </w:p>
        </w:tc>
        <w:tc>
          <w:tcPr>
            <w:tcW w:w="3204"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1A</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2A</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1A</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稳定性</w:t>
            </w:r>
          </w:p>
        </w:tc>
        <w:tc>
          <w:tcPr>
            <w:tcW w:w="3204"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0.7A</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1.2A</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0.7A</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光斑大小</w:t>
            </w:r>
          </w:p>
        </w:tc>
        <w:tc>
          <w:tcPr>
            <w:tcW w:w="6614"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color w:val="000000"/>
                <w:spacing w:val="8"/>
                <w:kern w:val="0"/>
                <w:sz w:val="18"/>
                <w:szCs w:val="18"/>
              </w:rPr>
              <w:t>20μm</w:t>
            </w:r>
            <w:r w:rsidRPr="00222CD1">
              <w:rPr>
                <w:rFonts w:ascii="Tahoma" w:eastAsia="宋体" w:hAnsi="Tahoma" w:cs="Tahoma"/>
                <w:color w:val="000000"/>
                <w:spacing w:val="8"/>
                <w:kern w:val="0"/>
                <w:sz w:val="18"/>
                <w:szCs w:val="18"/>
              </w:rPr>
              <w:t>至</w:t>
            </w:r>
            <w:r w:rsidRPr="00222CD1">
              <w:rPr>
                <w:rFonts w:ascii="Tahoma" w:eastAsia="宋体" w:hAnsi="Tahoma" w:cs="Tahoma"/>
                <w:color w:val="000000"/>
                <w:spacing w:val="8"/>
                <w:kern w:val="0"/>
                <w:sz w:val="18"/>
                <w:szCs w:val="18"/>
              </w:rPr>
              <w:t>1.5mm</w:t>
            </w:r>
            <w:r w:rsidRPr="00222CD1">
              <w:rPr>
                <w:rFonts w:ascii="Tahoma" w:eastAsia="宋体" w:hAnsi="Tahoma" w:cs="Tahoma"/>
                <w:color w:val="000000"/>
                <w:spacing w:val="8"/>
                <w:kern w:val="0"/>
                <w:sz w:val="18"/>
                <w:szCs w:val="18"/>
              </w:rPr>
              <w:t>可选</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样品大小</w:t>
            </w:r>
          </w:p>
        </w:tc>
        <w:tc>
          <w:tcPr>
            <w:tcW w:w="6614"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1mm</w:t>
            </w:r>
            <w:r w:rsidRPr="00222CD1">
              <w:rPr>
                <w:rFonts w:ascii="Tahoma" w:eastAsia="宋体" w:hAnsi="Tahoma" w:cs="Tahoma"/>
                <w:kern w:val="0"/>
                <w:sz w:val="18"/>
                <w:szCs w:val="18"/>
              </w:rPr>
              <w:t>至</w:t>
            </w:r>
            <w:r w:rsidRPr="00222CD1">
              <w:rPr>
                <w:rFonts w:ascii="Tahoma" w:eastAsia="宋体" w:hAnsi="Tahoma" w:cs="Tahoma"/>
                <w:kern w:val="0"/>
                <w:sz w:val="18"/>
                <w:szCs w:val="18"/>
              </w:rPr>
              <w:t xml:space="preserve">300mm </w:t>
            </w:r>
            <w:r w:rsidRPr="00222CD1">
              <w:rPr>
                <w:rFonts w:ascii="Tahoma" w:eastAsia="宋体" w:hAnsi="Tahoma" w:cs="Tahoma"/>
                <w:kern w:val="0"/>
                <w:sz w:val="18"/>
                <w:szCs w:val="18"/>
              </w:rPr>
              <w:t>及更大</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探测器类型</w:t>
            </w:r>
          </w:p>
        </w:tc>
        <w:tc>
          <w:tcPr>
            <w:tcW w:w="3204"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1250-</w:t>
            </w:r>
            <w:r w:rsidRPr="00222CD1">
              <w:rPr>
                <w:rFonts w:ascii="Tahoma" w:eastAsia="宋体" w:hAnsi="Tahoma" w:cs="Tahoma"/>
                <w:kern w:val="0"/>
                <w:sz w:val="18"/>
                <w:szCs w:val="18"/>
              </w:rPr>
              <w:t>元素硅阵列</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512-</w:t>
            </w:r>
            <w:r w:rsidRPr="00222CD1">
              <w:rPr>
                <w:rFonts w:ascii="Tahoma" w:eastAsia="宋体" w:hAnsi="Tahoma" w:cs="Tahoma"/>
                <w:kern w:val="0"/>
                <w:sz w:val="18"/>
                <w:szCs w:val="18"/>
              </w:rPr>
              <w:t>元素</w:t>
            </w:r>
            <w:r w:rsidRPr="00222CD1">
              <w:rPr>
                <w:rFonts w:ascii="Tahoma" w:eastAsia="宋体" w:hAnsi="Tahoma" w:cs="Tahoma"/>
                <w:kern w:val="0"/>
                <w:sz w:val="18"/>
                <w:szCs w:val="18"/>
              </w:rPr>
              <w:t xml:space="preserve"> </w:t>
            </w:r>
            <w:r w:rsidRPr="00222CD1">
              <w:rPr>
                <w:rFonts w:ascii="Tahoma" w:eastAsia="宋体" w:hAnsi="Tahoma" w:cs="Tahoma"/>
                <w:color w:val="000000"/>
                <w:kern w:val="0"/>
                <w:sz w:val="18"/>
                <w:szCs w:val="18"/>
              </w:rPr>
              <w:t>砷化铟镓</w:t>
            </w:r>
          </w:p>
        </w:tc>
        <w:tc>
          <w:tcPr>
            <w:tcW w:w="17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1000-</w:t>
            </w:r>
            <w:r w:rsidRPr="00222CD1">
              <w:rPr>
                <w:rFonts w:ascii="Tahoma" w:eastAsia="宋体" w:hAnsi="Tahoma" w:cs="Tahoma"/>
                <w:kern w:val="0"/>
                <w:sz w:val="18"/>
                <w:szCs w:val="18"/>
              </w:rPr>
              <w:t>元素</w:t>
            </w:r>
            <w:r w:rsidRPr="00222CD1">
              <w:rPr>
                <w:rFonts w:ascii="Tahoma" w:eastAsia="宋体" w:hAnsi="Tahoma" w:cs="Tahoma"/>
                <w:kern w:val="0"/>
                <w:sz w:val="18"/>
                <w:szCs w:val="18"/>
              </w:rPr>
              <w:t xml:space="preserve"> </w:t>
            </w:r>
            <w:r w:rsidRPr="00222CD1">
              <w:rPr>
                <w:rFonts w:ascii="Tahoma" w:eastAsia="宋体" w:hAnsi="Tahoma" w:cs="Tahoma"/>
                <w:kern w:val="0"/>
                <w:sz w:val="18"/>
                <w:szCs w:val="18"/>
              </w:rPr>
              <w:t>硅</w:t>
            </w:r>
            <w:r w:rsidRPr="00222CD1">
              <w:rPr>
                <w:rFonts w:ascii="Tahoma" w:eastAsia="宋体" w:hAnsi="Tahoma" w:cs="Tahoma"/>
                <w:kern w:val="0"/>
                <w:sz w:val="18"/>
                <w:szCs w:val="18"/>
              </w:rPr>
              <w:t xml:space="preserve"> &amp; 512-</w:t>
            </w:r>
            <w:r w:rsidRPr="00222CD1">
              <w:rPr>
                <w:rFonts w:ascii="Tahoma" w:eastAsia="宋体" w:hAnsi="Tahoma" w:cs="Tahoma"/>
                <w:color w:val="000000"/>
                <w:kern w:val="0"/>
                <w:sz w:val="18"/>
                <w:szCs w:val="18"/>
              </w:rPr>
              <w:t>砷化铟</w:t>
            </w:r>
            <w:proofErr w:type="gramStart"/>
            <w:r w:rsidRPr="00222CD1">
              <w:rPr>
                <w:rFonts w:ascii="Tahoma" w:eastAsia="宋体" w:hAnsi="Tahoma" w:cs="Tahoma"/>
                <w:color w:val="000000"/>
                <w:kern w:val="0"/>
                <w:sz w:val="18"/>
                <w:szCs w:val="18"/>
              </w:rPr>
              <w:t>镓</w:t>
            </w:r>
            <w:proofErr w:type="gramEnd"/>
            <w:r w:rsidRPr="00222CD1">
              <w:rPr>
                <w:rFonts w:ascii="Tahoma" w:eastAsia="宋体" w:hAnsi="Tahoma" w:cs="Tahoma"/>
                <w:color w:val="000000"/>
                <w:kern w:val="0"/>
                <w:sz w:val="18"/>
                <w:szCs w:val="18"/>
              </w:rPr>
              <w:t>阵列</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光源</w:t>
            </w:r>
          </w:p>
        </w:tc>
        <w:tc>
          <w:tcPr>
            <w:tcW w:w="6614"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proofErr w:type="gramStart"/>
            <w:r w:rsidRPr="00222CD1">
              <w:rPr>
                <w:rFonts w:ascii="Tahoma" w:eastAsia="宋体" w:hAnsi="Tahoma" w:cs="Tahoma"/>
                <w:kern w:val="0"/>
                <w:sz w:val="18"/>
                <w:szCs w:val="18"/>
              </w:rPr>
              <w:t>钨</w:t>
            </w:r>
            <w:proofErr w:type="gramEnd"/>
            <w:r w:rsidRPr="00222CD1">
              <w:rPr>
                <w:rFonts w:ascii="Tahoma" w:eastAsia="宋体" w:hAnsi="Tahoma" w:cs="Tahoma"/>
                <w:kern w:val="0"/>
                <w:sz w:val="18"/>
                <w:szCs w:val="18"/>
              </w:rPr>
              <w:t>卤素灯，</w:t>
            </w:r>
            <w:proofErr w:type="gramStart"/>
            <w:r w:rsidRPr="00222CD1">
              <w:rPr>
                <w:rFonts w:ascii="Tahoma" w:eastAsia="宋体" w:hAnsi="Tahoma" w:cs="Tahoma"/>
                <w:kern w:val="0"/>
                <w:sz w:val="18"/>
                <w:szCs w:val="18"/>
              </w:rPr>
              <w:t>氚灯</w:t>
            </w:r>
            <w:proofErr w:type="gramEnd"/>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电脑要求</w:t>
            </w:r>
          </w:p>
        </w:tc>
        <w:tc>
          <w:tcPr>
            <w:tcW w:w="6614"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 xml:space="preserve">60mb </w:t>
            </w:r>
            <w:r w:rsidRPr="00222CD1">
              <w:rPr>
                <w:rFonts w:ascii="Tahoma" w:eastAsia="宋体" w:hAnsi="Tahoma" w:cs="Tahoma"/>
                <w:kern w:val="0"/>
                <w:sz w:val="18"/>
                <w:szCs w:val="18"/>
              </w:rPr>
              <w:t>硬盘空间</w:t>
            </w:r>
            <w:r w:rsidRPr="00222CD1">
              <w:rPr>
                <w:rFonts w:ascii="Tahoma" w:eastAsia="宋体" w:hAnsi="Tahoma" w:cs="Tahoma"/>
                <w:kern w:val="0"/>
                <w:sz w:val="18"/>
                <w:szCs w:val="18"/>
              </w:rPr>
              <w:br/>
              <w:t xml:space="preserve">50mb </w:t>
            </w:r>
            <w:r w:rsidRPr="00222CD1">
              <w:rPr>
                <w:rFonts w:ascii="Tahoma" w:eastAsia="宋体" w:hAnsi="Tahoma" w:cs="Tahoma"/>
                <w:kern w:val="0"/>
                <w:sz w:val="18"/>
                <w:szCs w:val="18"/>
              </w:rPr>
              <w:t>空闲内存</w:t>
            </w:r>
            <w:r w:rsidRPr="00222CD1">
              <w:rPr>
                <w:rFonts w:ascii="Tahoma" w:eastAsia="宋体" w:hAnsi="Tahoma" w:cs="Tahoma"/>
                <w:kern w:val="0"/>
                <w:sz w:val="18"/>
                <w:szCs w:val="18"/>
              </w:rPr>
              <w:br/>
            </w:r>
            <w:proofErr w:type="spellStart"/>
            <w:r w:rsidRPr="00222CD1">
              <w:rPr>
                <w:rFonts w:ascii="Tahoma" w:eastAsia="宋体" w:hAnsi="Tahoma" w:cs="Tahoma"/>
                <w:kern w:val="0"/>
                <w:sz w:val="18"/>
                <w:szCs w:val="18"/>
              </w:rPr>
              <w:t>usb</w:t>
            </w:r>
            <w:proofErr w:type="spellEnd"/>
            <w:r w:rsidRPr="00222CD1">
              <w:rPr>
                <w:rFonts w:ascii="Tahoma" w:eastAsia="宋体" w:hAnsi="Tahoma" w:cs="Tahoma"/>
                <w:kern w:val="0"/>
                <w:sz w:val="18"/>
                <w:szCs w:val="18"/>
              </w:rPr>
              <w:t>接口</w:t>
            </w:r>
          </w:p>
        </w:tc>
      </w:tr>
      <w:tr w:rsidR="00222CD1" w:rsidRPr="00222CD1" w:rsidTr="00222CD1">
        <w:tc>
          <w:tcPr>
            <w:tcW w:w="190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电源要求</w:t>
            </w:r>
          </w:p>
        </w:tc>
        <w:tc>
          <w:tcPr>
            <w:tcW w:w="6614"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 xml:space="preserve">100-240 </w:t>
            </w:r>
            <w:proofErr w:type="spellStart"/>
            <w:r w:rsidRPr="00222CD1">
              <w:rPr>
                <w:rFonts w:ascii="Tahoma" w:eastAsia="宋体" w:hAnsi="Tahoma" w:cs="Tahoma"/>
                <w:kern w:val="0"/>
                <w:sz w:val="18"/>
                <w:szCs w:val="18"/>
              </w:rPr>
              <w:t>vac</w:t>
            </w:r>
            <w:proofErr w:type="spellEnd"/>
            <w:r w:rsidRPr="00222CD1">
              <w:rPr>
                <w:rFonts w:ascii="Tahoma" w:eastAsia="宋体" w:hAnsi="Tahoma" w:cs="Tahoma"/>
                <w:kern w:val="0"/>
                <w:sz w:val="18"/>
                <w:szCs w:val="18"/>
              </w:rPr>
              <w:t xml:space="preserve">, 50-60 </w:t>
            </w:r>
            <w:proofErr w:type="spellStart"/>
            <w:r w:rsidRPr="00222CD1">
              <w:rPr>
                <w:rFonts w:ascii="Tahoma" w:eastAsia="宋体" w:hAnsi="Tahoma" w:cs="Tahoma"/>
                <w:kern w:val="0"/>
                <w:sz w:val="18"/>
                <w:szCs w:val="18"/>
              </w:rPr>
              <w:t>hz</w:t>
            </w:r>
            <w:proofErr w:type="spellEnd"/>
            <w:r w:rsidRPr="00222CD1">
              <w:rPr>
                <w:rFonts w:ascii="Tahoma" w:eastAsia="宋体" w:hAnsi="Tahoma" w:cs="Tahoma"/>
                <w:kern w:val="0"/>
                <w:sz w:val="18"/>
                <w:szCs w:val="18"/>
              </w:rPr>
              <w:t>, 0.3-0.1 a</w:t>
            </w:r>
          </w:p>
        </w:tc>
      </w:tr>
    </w:tbl>
    <w:p w:rsidR="00222CD1" w:rsidRPr="00222CD1" w:rsidRDefault="00222CD1" w:rsidP="00222CD1">
      <w:pPr>
        <w:widowControl/>
        <w:shd w:val="clear" w:color="auto" w:fill="FFFFFF"/>
        <w:wordWrap w:val="0"/>
        <w:jc w:val="left"/>
        <w:rPr>
          <w:rFonts w:ascii="Tahoma" w:eastAsia="宋体" w:hAnsi="Tahoma" w:cs="Tahoma"/>
          <w:kern w:val="0"/>
          <w:sz w:val="27"/>
          <w:szCs w:val="27"/>
        </w:rPr>
      </w:pPr>
    </w:p>
    <w:p w:rsidR="00222CD1" w:rsidRPr="00222CD1" w:rsidRDefault="00222CD1" w:rsidP="00222CD1">
      <w:pPr>
        <w:widowControl/>
        <w:shd w:val="clear" w:color="auto" w:fill="FFFFFF"/>
        <w:wordWrap w:val="0"/>
        <w:jc w:val="left"/>
        <w:rPr>
          <w:rFonts w:ascii="Tahoma" w:eastAsia="宋体" w:hAnsi="Tahoma" w:cs="Tahoma"/>
          <w:kern w:val="0"/>
          <w:sz w:val="27"/>
          <w:szCs w:val="27"/>
        </w:rPr>
      </w:pPr>
      <w:r w:rsidRPr="00222CD1">
        <w:rPr>
          <w:rFonts w:ascii="Tahoma" w:eastAsia="宋体" w:hAnsi="Tahoma" w:cs="Tahoma"/>
          <w:kern w:val="0"/>
          <w:sz w:val="27"/>
          <w:szCs w:val="27"/>
        </w:rPr>
        <w:t>选配以下镜头，就可在</w:t>
      </w:r>
      <w:r w:rsidRPr="00222CD1">
        <w:rPr>
          <w:rFonts w:ascii="Tahoma" w:eastAsia="宋体" w:hAnsi="Tahoma" w:cs="Tahoma"/>
          <w:kern w:val="0"/>
          <w:sz w:val="27"/>
          <w:szCs w:val="27"/>
        </w:rPr>
        <w:t>F20</w:t>
      </w:r>
      <w:r w:rsidRPr="00222CD1">
        <w:rPr>
          <w:rFonts w:ascii="Tahoma" w:eastAsia="宋体" w:hAnsi="Tahoma" w:cs="Tahoma"/>
          <w:kern w:val="0"/>
          <w:sz w:val="27"/>
          <w:szCs w:val="27"/>
        </w:rPr>
        <w:t>的基础上升级为新一代的</w:t>
      </w:r>
      <w:r w:rsidRPr="00222CD1">
        <w:rPr>
          <w:rFonts w:ascii="Tahoma" w:eastAsia="宋体" w:hAnsi="Tahoma" w:cs="Tahoma"/>
          <w:kern w:val="0"/>
          <w:sz w:val="27"/>
          <w:szCs w:val="27"/>
        </w:rPr>
        <w:t>F70</w:t>
      </w:r>
      <w:r w:rsidRPr="00222CD1">
        <w:rPr>
          <w:rFonts w:ascii="Tahoma" w:eastAsia="宋体" w:hAnsi="Tahoma" w:cs="Tahoma"/>
          <w:kern w:val="0"/>
          <w:sz w:val="27"/>
          <w:szCs w:val="27"/>
        </w:rPr>
        <w:t>膜厚测量仪。</w:t>
      </w:r>
    </w:p>
    <w:tbl>
      <w:tblPr>
        <w:tblW w:w="7802" w:type="dxa"/>
        <w:tblCellMar>
          <w:left w:w="0" w:type="dxa"/>
          <w:right w:w="0" w:type="dxa"/>
        </w:tblCellMar>
        <w:tblLook w:val="04A0" w:firstRow="1" w:lastRow="0" w:firstColumn="1" w:lastColumn="0" w:noHBand="0" w:noVBand="1"/>
      </w:tblPr>
      <w:tblGrid>
        <w:gridCol w:w="1720"/>
        <w:gridCol w:w="1971"/>
        <w:gridCol w:w="1984"/>
        <w:gridCol w:w="2127"/>
      </w:tblGrid>
      <w:tr w:rsidR="00222CD1" w:rsidRPr="00222CD1" w:rsidTr="00222CD1">
        <w:trPr>
          <w:trHeight w:val="690"/>
        </w:trPr>
        <w:tc>
          <w:tcPr>
            <w:tcW w:w="17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镜头配件</w:t>
            </w:r>
          </w:p>
        </w:tc>
        <w:tc>
          <w:tcPr>
            <w:tcW w:w="1971" w:type="dxa"/>
            <w:tcBorders>
              <w:top w:val="single" w:sz="8" w:space="0" w:color="auto"/>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厚度范围</w:t>
            </w:r>
            <w:r w:rsidRPr="00222CD1">
              <w:rPr>
                <w:rFonts w:ascii="Tahoma" w:eastAsia="宋体" w:hAnsi="Tahoma" w:cs="Tahoma"/>
                <w:kern w:val="0"/>
                <w:sz w:val="18"/>
                <w:szCs w:val="18"/>
              </w:rPr>
              <w:br/>
              <w:t>(Index=1.5)</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精度</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光斑大小</w:t>
            </w:r>
          </w:p>
        </w:tc>
      </w:tr>
      <w:tr w:rsidR="00222CD1" w:rsidRPr="00222CD1" w:rsidTr="00222CD1">
        <w:trPr>
          <w:trHeight w:val="54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UPG-F70-SR-KIT</w:t>
            </w:r>
          </w:p>
        </w:tc>
        <w:tc>
          <w:tcPr>
            <w:tcW w:w="1971"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 xml:space="preserve">15 nm-50 </w:t>
            </w:r>
            <w:proofErr w:type="spellStart"/>
            <w:r w:rsidRPr="00222CD1">
              <w:rPr>
                <w:rFonts w:ascii="Tahoma" w:eastAsia="宋体" w:hAnsi="Tahoma" w:cs="Tahoma"/>
                <w:kern w:val="0"/>
                <w:sz w:val="18"/>
                <w:szCs w:val="18"/>
              </w:rPr>
              <w:t>μm</w:t>
            </w:r>
            <w:proofErr w:type="spellEnd"/>
          </w:p>
        </w:tc>
        <w:tc>
          <w:tcPr>
            <w:tcW w:w="1984"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0.1 nm</w:t>
            </w:r>
          </w:p>
        </w:tc>
        <w:tc>
          <w:tcPr>
            <w:tcW w:w="2127"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proofErr w:type="gramStart"/>
            <w:r w:rsidRPr="00222CD1">
              <w:rPr>
                <w:rFonts w:ascii="Tahoma" w:eastAsia="宋体" w:hAnsi="Tahoma" w:cs="Tahoma"/>
                <w:kern w:val="0"/>
                <w:sz w:val="18"/>
                <w:szCs w:val="18"/>
              </w:rPr>
              <w:t>标配</w:t>
            </w:r>
            <w:proofErr w:type="gramEnd"/>
            <w:r w:rsidRPr="00222CD1">
              <w:rPr>
                <w:rFonts w:ascii="Tahoma" w:eastAsia="宋体" w:hAnsi="Tahoma" w:cs="Tahoma"/>
                <w:kern w:val="0"/>
                <w:sz w:val="18"/>
                <w:szCs w:val="18"/>
              </w:rPr>
              <w:t>1.5 mm (</w:t>
            </w:r>
            <w:r w:rsidRPr="00222CD1">
              <w:rPr>
                <w:rFonts w:ascii="Tahoma" w:eastAsia="宋体" w:hAnsi="Tahoma" w:cs="Tahoma"/>
                <w:kern w:val="0"/>
                <w:sz w:val="18"/>
                <w:szCs w:val="18"/>
              </w:rPr>
              <w:t>可选配下至</w:t>
            </w:r>
            <w:r w:rsidRPr="00222CD1">
              <w:rPr>
                <w:rFonts w:ascii="Tahoma" w:eastAsia="宋体" w:hAnsi="Tahoma" w:cs="Tahoma"/>
                <w:kern w:val="0"/>
                <w:sz w:val="18"/>
                <w:szCs w:val="18"/>
              </w:rPr>
              <w:t xml:space="preserve">20 </w:t>
            </w:r>
            <w:proofErr w:type="spellStart"/>
            <w:r w:rsidRPr="00222CD1">
              <w:rPr>
                <w:rFonts w:ascii="Tahoma" w:eastAsia="宋体" w:hAnsi="Tahoma" w:cs="Tahoma"/>
                <w:kern w:val="0"/>
                <w:sz w:val="18"/>
                <w:szCs w:val="18"/>
              </w:rPr>
              <w:t>μm</w:t>
            </w:r>
            <w:proofErr w:type="spellEnd"/>
            <w:r w:rsidRPr="00222CD1">
              <w:rPr>
                <w:rFonts w:ascii="Tahoma" w:eastAsia="宋体" w:hAnsi="Tahoma" w:cs="Tahoma"/>
                <w:kern w:val="0"/>
                <w:sz w:val="18"/>
                <w:szCs w:val="18"/>
              </w:rPr>
              <w:t>)</w:t>
            </w:r>
          </w:p>
        </w:tc>
      </w:tr>
      <w:tr w:rsidR="00222CD1" w:rsidRPr="00222CD1" w:rsidTr="00222CD1">
        <w:trPr>
          <w:trHeight w:val="54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LA-CTM-VIS-1mm</w:t>
            </w:r>
          </w:p>
        </w:tc>
        <w:tc>
          <w:tcPr>
            <w:tcW w:w="1971"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50 μm-1.5 mm</w:t>
            </w:r>
          </w:p>
        </w:tc>
        <w:tc>
          <w:tcPr>
            <w:tcW w:w="1984"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 xml:space="preserve">0.15 </w:t>
            </w:r>
            <w:proofErr w:type="spellStart"/>
            <w:r w:rsidRPr="00222CD1">
              <w:rPr>
                <w:rFonts w:ascii="Tahoma" w:eastAsia="宋体" w:hAnsi="Tahoma" w:cs="Tahoma"/>
                <w:kern w:val="0"/>
                <w:sz w:val="18"/>
                <w:szCs w:val="18"/>
              </w:rPr>
              <w:t>μm</w:t>
            </w:r>
            <w:proofErr w:type="spellEnd"/>
          </w:p>
        </w:tc>
        <w:tc>
          <w:tcPr>
            <w:tcW w:w="2127"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 xml:space="preserve">5 </w:t>
            </w:r>
            <w:proofErr w:type="spellStart"/>
            <w:r w:rsidRPr="00222CD1">
              <w:rPr>
                <w:rFonts w:ascii="Tahoma" w:eastAsia="宋体" w:hAnsi="Tahoma" w:cs="Tahoma"/>
                <w:kern w:val="0"/>
                <w:sz w:val="18"/>
                <w:szCs w:val="18"/>
              </w:rPr>
              <w:t>μm</w:t>
            </w:r>
            <w:proofErr w:type="spellEnd"/>
          </w:p>
        </w:tc>
      </w:tr>
      <w:tr w:rsidR="00222CD1" w:rsidRPr="00222CD1" w:rsidTr="00222CD1">
        <w:trPr>
          <w:trHeight w:val="540"/>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LA-CTM-VIS-2.4mm</w:t>
            </w:r>
          </w:p>
        </w:tc>
        <w:tc>
          <w:tcPr>
            <w:tcW w:w="1971"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150 μm-3.5 mm</w:t>
            </w:r>
          </w:p>
        </w:tc>
        <w:tc>
          <w:tcPr>
            <w:tcW w:w="1984"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 xml:space="preserve">0.1 </w:t>
            </w:r>
            <w:proofErr w:type="spellStart"/>
            <w:r w:rsidRPr="00222CD1">
              <w:rPr>
                <w:rFonts w:ascii="Tahoma" w:eastAsia="宋体" w:hAnsi="Tahoma" w:cs="Tahoma"/>
                <w:kern w:val="0"/>
                <w:sz w:val="18"/>
                <w:szCs w:val="18"/>
              </w:rPr>
              <w:t>μm</w:t>
            </w:r>
            <w:proofErr w:type="spellEnd"/>
          </w:p>
        </w:tc>
        <w:tc>
          <w:tcPr>
            <w:tcW w:w="2127" w:type="dxa"/>
            <w:tcBorders>
              <w:top w:val="nil"/>
              <w:left w:val="nil"/>
              <w:bottom w:val="single" w:sz="8" w:space="0" w:color="auto"/>
              <w:right w:val="single" w:sz="8" w:space="0" w:color="auto"/>
            </w:tcBorders>
            <w:shd w:val="clear" w:color="auto" w:fill="auto"/>
            <w:vAlign w:val="center"/>
            <w:hideMark/>
          </w:tcPr>
          <w:p w:rsidR="00222CD1" w:rsidRPr="00222CD1" w:rsidRDefault="00222CD1" w:rsidP="00222CD1">
            <w:pPr>
              <w:widowControl/>
              <w:jc w:val="center"/>
              <w:rPr>
                <w:rFonts w:ascii="Tahoma" w:eastAsia="宋体" w:hAnsi="Tahoma" w:cs="Tahoma"/>
                <w:kern w:val="0"/>
                <w:sz w:val="18"/>
                <w:szCs w:val="18"/>
              </w:rPr>
            </w:pPr>
            <w:r w:rsidRPr="00222CD1">
              <w:rPr>
                <w:rFonts w:ascii="Tahoma" w:eastAsia="宋体" w:hAnsi="Tahoma" w:cs="Tahoma"/>
                <w:kern w:val="0"/>
                <w:sz w:val="18"/>
                <w:szCs w:val="18"/>
              </w:rPr>
              <w:t xml:space="preserve">10 </w:t>
            </w:r>
            <w:proofErr w:type="spellStart"/>
            <w:r w:rsidRPr="00222CD1">
              <w:rPr>
                <w:rFonts w:ascii="Tahoma" w:eastAsia="宋体" w:hAnsi="Tahoma" w:cs="Tahoma"/>
                <w:kern w:val="0"/>
                <w:sz w:val="18"/>
                <w:szCs w:val="18"/>
              </w:rPr>
              <w:t>μm</w:t>
            </w:r>
            <w:proofErr w:type="spellEnd"/>
          </w:p>
        </w:tc>
      </w:tr>
    </w:tbl>
    <w:p w:rsidR="00222CD1" w:rsidRPr="00222CD1" w:rsidRDefault="00222CD1" w:rsidP="00222CD1">
      <w:pPr>
        <w:widowControl/>
        <w:shd w:val="clear" w:color="auto" w:fill="FFFFFF"/>
        <w:wordWrap w:val="0"/>
        <w:jc w:val="left"/>
        <w:rPr>
          <w:rFonts w:ascii="Tahoma" w:eastAsia="宋体" w:hAnsi="Tahoma" w:cs="Tahoma"/>
          <w:kern w:val="0"/>
          <w:sz w:val="27"/>
          <w:szCs w:val="27"/>
        </w:rPr>
      </w:pPr>
      <w:r w:rsidRPr="00222CD1">
        <w:rPr>
          <w:rFonts w:ascii="Tahoma" w:eastAsia="宋体" w:hAnsi="Tahoma" w:cs="Tahoma"/>
          <w:kern w:val="0"/>
          <w:sz w:val="18"/>
          <w:szCs w:val="18"/>
        </w:rPr>
        <w:br/>
      </w:r>
      <w:r w:rsidRPr="00222CD1">
        <w:rPr>
          <w:rFonts w:ascii="Tahoma" w:eastAsia="宋体" w:hAnsi="Tahoma" w:cs="Tahoma"/>
          <w:b/>
          <w:bCs/>
          <w:kern w:val="0"/>
          <w:sz w:val="24"/>
          <w:szCs w:val="24"/>
        </w:rPr>
        <w:t>产品应用，在可测样品基底上有了极大的飞跃：</w:t>
      </w:r>
      <w:r w:rsidRPr="00222CD1">
        <w:rPr>
          <w:rFonts w:ascii="Tahoma" w:eastAsia="宋体" w:hAnsi="Tahoma" w:cs="Tahoma"/>
          <w:kern w:val="0"/>
          <w:sz w:val="24"/>
          <w:szCs w:val="24"/>
        </w:rPr>
        <w:br/>
      </w:r>
      <w:r w:rsidRPr="00222CD1">
        <w:rPr>
          <w:rFonts w:ascii="Tahoma" w:eastAsia="宋体" w:hAnsi="Tahoma" w:cs="Tahoma"/>
          <w:kern w:val="0"/>
          <w:sz w:val="18"/>
          <w:szCs w:val="18"/>
        </w:rPr>
        <w:t>●</w:t>
      </w:r>
      <w:r w:rsidRPr="00222CD1">
        <w:rPr>
          <w:rFonts w:ascii="Tahoma" w:eastAsia="宋体" w:hAnsi="Tahoma" w:cs="Tahoma"/>
          <w:kern w:val="0"/>
          <w:sz w:val="18"/>
          <w:szCs w:val="18"/>
        </w:rPr>
        <w:t>几乎所有材料表面上的镀膜都可以测量，即使是药片，木材或纸张等粗糙的非透明基底。</w:t>
      </w:r>
      <w:r w:rsidRPr="00222CD1">
        <w:rPr>
          <w:rFonts w:ascii="Tahoma" w:eastAsia="宋体" w:hAnsi="Tahoma" w:cs="Tahoma"/>
          <w:kern w:val="0"/>
          <w:sz w:val="18"/>
          <w:szCs w:val="18"/>
        </w:rPr>
        <w:br/>
        <w:t>●</w:t>
      </w:r>
      <w:r w:rsidRPr="00222CD1">
        <w:rPr>
          <w:rFonts w:ascii="Tahoma" w:eastAsia="宋体" w:hAnsi="Tahoma" w:cs="Tahoma"/>
          <w:kern w:val="0"/>
          <w:sz w:val="18"/>
          <w:szCs w:val="18"/>
        </w:rPr>
        <w:t>玻璃或塑料的板材、管道和容器。</w:t>
      </w:r>
      <w:r w:rsidRPr="00222CD1">
        <w:rPr>
          <w:rFonts w:ascii="Tahoma" w:eastAsia="宋体" w:hAnsi="Tahoma" w:cs="Tahoma"/>
          <w:kern w:val="0"/>
          <w:sz w:val="18"/>
          <w:szCs w:val="18"/>
        </w:rPr>
        <w:br/>
        <w:t>●</w:t>
      </w:r>
      <w:r w:rsidRPr="00222CD1">
        <w:rPr>
          <w:rFonts w:ascii="Tahoma" w:eastAsia="宋体" w:hAnsi="Tahoma" w:cs="Tahoma"/>
          <w:kern w:val="0"/>
          <w:sz w:val="18"/>
          <w:szCs w:val="18"/>
        </w:rPr>
        <w:t>光学镜头和眼科镜片。</w:t>
      </w:r>
    </w:p>
    <w:p w:rsidR="00AC1C45" w:rsidRPr="00222CD1" w:rsidRDefault="00AC1C45" w:rsidP="00222CD1">
      <w:pPr>
        <w:widowControl/>
        <w:shd w:val="clear" w:color="auto" w:fill="FFFFFF"/>
        <w:jc w:val="left"/>
        <w:rPr>
          <w:rFonts w:ascii="Tahoma" w:eastAsia="宋体" w:hAnsi="Tahoma" w:cs="Tahoma"/>
          <w:kern w:val="0"/>
          <w:sz w:val="18"/>
          <w:szCs w:val="18"/>
        </w:rPr>
      </w:pPr>
    </w:p>
    <w:sectPr w:rsidR="00AC1C45" w:rsidRPr="00222C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C49" w:rsidRDefault="00732C49" w:rsidP="00222CD1">
      <w:r>
        <w:separator/>
      </w:r>
    </w:p>
  </w:endnote>
  <w:endnote w:type="continuationSeparator" w:id="0">
    <w:p w:rsidR="00732C49" w:rsidRDefault="00732C49" w:rsidP="0022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C49" w:rsidRDefault="00732C49" w:rsidP="00222CD1">
      <w:r>
        <w:separator/>
      </w:r>
    </w:p>
  </w:footnote>
  <w:footnote w:type="continuationSeparator" w:id="0">
    <w:p w:rsidR="00732C49" w:rsidRDefault="00732C49" w:rsidP="00222C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546"/>
    <w:rsid w:val="00222CD1"/>
    <w:rsid w:val="00732C49"/>
    <w:rsid w:val="00AC1C45"/>
    <w:rsid w:val="00C96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2C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2CD1"/>
    <w:rPr>
      <w:sz w:val="18"/>
      <w:szCs w:val="18"/>
    </w:rPr>
  </w:style>
  <w:style w:type="paragraph" w:styleId="a4">
    <w:name w:val="footer"/>
    <w:basedOn w:val="a"/>
    <w:link w:val="Char0"/>
    <w:uiPriority w:val="99"/>
    <w:unhideWhenUsed/>
    <w:rsid w:val="00222CD1"/>
    <w:pPr>
      <w:tabs>
        <w:tab w:val="center" w:pos="4153"/>
        <w:tab w:val="right" w:pos="8306"/>
      </w:tabs>
      <w:snapToGrid w:val="0"/>
      <w:jc w:val="left"/>
    </w:pPr>
    <w:rPr>
      <w:sz w:val="18"/>
      <w:szCs w:val="18"/>
    </w:rPr>
  </w:style>
  <w:style w:type="character" w:customStyle="1" w:styleId="Char0">
    <w:name w:val="页脚 Char"/>
    <w:basedOn w:val="a0"/>
    <w:link w:val="a4"/>
    <w:uiPriority w:val="99"/>
    <w:rsid w:val="00222CD1"/>
    <w:rPr>
      <w:sz w:val="18"/>
      <w:szCs w:val="18"/>
    </w:rPr>
  </w:style>
  <w:style w:type="paragraph" w:styleId="a5">
    <w:name w:val="Balloon Text"/>
    <w:basedOn w:val="a"/>
    <w:link w:val="Char1"/>
    <w:uiPriority w:val="99"/>
    <w:semiHidden/>
    <w:unhideWhenUsed/>
    <w:rsid w:val="00222CD1"/>
    <w:rPr>
      <w:sz w:val="18"/>
      <w:szCs w:val="18"/>
    </w:rPr>
  </w:style>
  <w:style w:type="character" w:customStyle="1" w:styleId="Char1">
    <w:name w:val="批注框文本 Char"/>
    <w:basedOn w:val="a0"/>
    <w:link w:val="a5"/>
    <w:uiPriority w:val="99"/>
    <w:semiHidden/>
    <w:rsid w:val="00222C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2C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2CD1"/>
    <w:rPr>
      <w:sz w:val="18"/>
      <w:szCs w:val="18"/>
    </w:rPr>
  </w:style>
  <w:style w:type="paragraph" w:styleId="a4">
    <w:name w:val="footer"/>
    <w:basedOn w:val="a"/>
    <w:link w:val="Char0"/>
    <w:uiPriority w:val="99"/>
    <w:unhideWhenUsed/>
    <w:rsid w:val="00222CD1"/>
    <w:pPr>
      <w:tabs>
        <w:tab w:val="center" w:pos="4153"/>
        <w:tab w:val="right" w:pos="8306"/>
      </w:tabs>
      <w:snapToGrid w:val="0"/>
      <w:jc w:val="left"/>
    </w:pPr>
    <w:rPr>
      <w:sz w:val="18"/>
      <w:szCs w:val="18"/>
    </w:rPr>
  </w:style>
  <w:style w:type="character" w:customStyle="1" w:styleId="Char0">
    <w:name w:val="页脚 Char"/>
    <w:basedOn w:val="a0"/>
    <w:link w:val="a4"/>
    <w:uiPriority w:val="99"/>
    <w:rsid w:val="00222CD1"/>
    <w:rPr>
      <w:sz w:val="18"/>
      <w:szCs w:val="18"/>
    </w:rPr>
  </w:style>
  <w:style w:type="paragraph" w:styleId="a5">
    <w:name w:val="Balloon Text"/>
    <w:basedOn w:val="a"/>
    <w:link w:val="Char1"/>
    <w:uiPriority w:val="99"/>
    <w:semiHidden/>
    <w:unhideWhenUsed/>
    <w:rsid w:val="00222CD1"/>
    <w:rPr>
      <w:sz w:val="18"/>
      <w:szCs w:val="18"/>
    </w:rPr>
  </w:style>
  <w:style w:type="character" w:customStyle="1" w:styleId="Char1">
    <w:name w:val="批注框文本 Char"/>
    <w:basedOn w:val="a0"/>
    <w:link w:val="a5"/>
    <w:uiPriority w:val="99"/>
    <w:semiHidden/>
    <w:rsid w:val="00222C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3500">
      <w:bodyDiv w:val="1"/>
      <w:marLeft w:val="0"/>
      <w:marRight w:val="0"/>
      <w:marTop w:val="0"/>
      <w:marBottom w:val="0"/>
      <w:divBdr>
        <w:top w:val="none" w:sz="0" w:space="0" w:color="auto"/>
        <w:left w:val="none" w:sz="0" w:space="0" w:color="auto"/>
        <w:bottom w:val="none" w:sz="0" w:space="0" w:color="auto"/>
        <w:right w:val="none" w:sz="0" w:space="0" w:color="auto"/>
      </w:divBdr>
      <w:divsChild>
        <w:div w:id="1702776531">
          <w:marLeft w:val="0"/>
          <w:marRight w:val="0"/>
          <w:marTop w:val="0"/>
          <w:marBottom w:val="0"/>
          <w:divBdr>
            <w:top w:val="none" w:sz="0" w:space="0" w:color="auto"/>
            <w:left w:val="none" w:sz="0" w:space="0" w:color="auto"/>
            <w:bottom w:val="none" w:sz="0" w:space="0" w:color="auto"/>
            <w:right w:val="none" w:sz="0" w:space="0" w:color="auto"/>
          </w:divBdr>
          <w:divsChild>
            <w:div w:id="1679695156">
              <w:marLeft w:val="0"/>
              <w:marRight w:val="0"/>
              <w:marTop w:val="0"/>
              <w:marBottom w:val="0"/>
              <w:divBdr>
                <w:top w:val="none" w:sz="0" w:space="0" w:color="auto"/>
                <w:left w:val="none" w:sz="0" w:space="0" w:color="auto"/>
                <w:bottom w:val="none" w:sz="0" w:space="0" w:color="auto"/>
                <w:right w:val="none" w:sz="0" w:space="0" w:color="auto"/>
              </w:divBdr>
              <w:divsChild>
                <w:div w:id="13382372">
                  <w:marLeft w:val="0"/>
                  <w:marRight w:val="0"/>
                  <w:marTop w:val="0"/>
                  <w:marBottom w:val="0"/>
                  <w:divBdr>
                    <w:top w:val="none" w:sz="0" w:space="0" w:color="auto"/>
                    <w:left w:val="none" w:sz="0" w:space="0" w:color="auto"/>
                    <w:bottom w:val="none" w:sz="0" w:space="0" w:color="auto"/>
                    <w:right w:val="none" w:sz="0" w:space="0" w:color="auto"/>
                  </w:divBdr>
                  <w:divsChild>
                    <w:div w:id="299579573">
                      <w:marLeft w:val="0"/>
                      <w:marRight w:val="0"/>
                      <w:marTop w:val="0"/>
                      <w:marBottom w:val="0"/>
                      <w:divBdr>
                        <w:top w:val="none" w:sz="0" w:space="0" w:color="auto"/>
                        <w:left w:val="single" w:sz="36" w:space="11" w:color="F3F3F3"/>
                        <w:bottom w:val="none" w:sz="0" w:space="0" w:color="auto"/>
                        <w:right w:val="none" w:sz="0" w:space="0" w:color="auto"/>
                      </w:divBdr>
                      <w:divsChild>
                        <w:div w:id="1840461403">
                          <w:marLeft w:val="0"/>
                          <w:marRight w:val="0"/>
                          <w:marTop w:val="0"/>
                          <w:marBottom w:val="0"/>
                          <w:divBdr>
                            <w:top w:val="none" w:sz="0" w:space="0" w:color="auto"/>
                            <w:left w:val="none" w:sz="0" w:space="0" w:color="auto"/>
                            <w:bottom w:val="none" w:sz="0" w:space="0" w:color="auto"/>
                            <w:right w:val="none" w:sz="0" w:space="0" w:color="auto"/>
                          </w:divBdr>
                          <w:divsChild>
                            <w:div w:id="1903443049">
                              <w:marLeft w:val="0"/>
                              <w:marRight w:val="0"/>
                              <w:marTop w:val="0"/>
                              <w:marBottom w:val="0"/>
                              <w:divBdr>
                                <w:top w:val="single" w:sz="6" w:space="0" w:color="A9A9A9"/>
                                <w:left w:val="single" w:sz="6" w:space="0" w:color="A9A9A9"/>
                                <w:bottom w:val="single" w:sz="6" w:space="0" w:color="A9A9A9"/>
                                <w:right w:val="single" w:sz="6" w:space="0" w:color="A9A9A9"/>
                              </w:divBdr>
                            </w:div>
                            <w:div w:id="615646091">
                              <w:marLeft w:val="0"/>
                              <w:marRight w:val="0"/>
                              <w:marTop w:val="225"/>
                              <w:marBottom w:val="0"/>
                              <w:divBdr>
                                <w:top w:val="none" w:sz="0" w:space="0" w:color="auto"/>
                                <w:left w:val="none" w:sz="0" w:space="0" w:color="auto"/>
                                <w:bottom w:val="none" w:sz="0" w:space="0" w:color="auto"/>
                                <w:right w:val="none" w:sz="0" w:space="0" w:color="auto"/>
                              </w:divBdr>
                              <w:divsChild>
                                <w:div w:id="858814915">
                                  <w:marLeft w:val="75"/>
                                  <w:marRight w:val="0"/>
                                  <w:marTop w:val="0"/>
                                  <w:marBottom w:val="0"/>
                                  <w:divBdr>
                                    <w:top w:val="single" w:sz="6" w:space="0" w:color="A9A9A9"/>
                                    <w:left w:val="single" w:sz="6" w:space="0" w:color="A9A9A9"/>
                                    <w:bottom w:val="single" w:sz="6" w:space="0" w:color="A9A9A9"/>
                                    <w:right w:val="single" w:sz="6" w:space="0" w:color="A9A9A9"/>
                                  </w:divBdr>
                                </w:div>
                                <w:div w:id="1651514343">
                                  <w:marLeft w:val="75"/>
                                  <w:marRight w:val="0"/>
                                  <w:marTop w:val="0"/>
                                  <w:marBottom w:val="0"/>
                                  <w:divBdr>
                                    <w:top w:val="single" w:sz="6" w:space="0" w:color="A9A9A9"/>
                                    <w:left w:val="single" w:sz="6" w:space="0" w:color="A9A9A9"/>
                                    <w:bottom w:val="single" w:sz="6" w:space="0" w:color="A9A9A9"/>
                                    <w:right w:val="single" w:sz="6" w:space="0" w:color="A9A9A9"/>
                                  </w:divBdr>
                                </w:div>
                                <w:div w:id="131562052">
                                  <w:marLeft w:val="75"/>
                                  <w:marRight w:val="0"/>
                                  <w:marTop w:val="0"/>
                                  <w:marBottom w:val="0"/>
                                  <w:divBdr>
                                    <w:top w:val="single" w:sz="6" w:space="0" w:color="A9A9A9"/>
                                    <w:left w:val="single" w:sz="6" w:space="0" w:color="A9A9A9"/>
                                    <w:bottom w:val="single" w:sz="6" w:space="0" w:color="A9A9A9"/>
                                    <w:right w:val="single" w:sz="6" w:space="0" w:color="A9A9A9"/>
                                  </w:divBdr>
                                </w:div>
                              </w:divsChild>
                            </w:div>
                          </w:divsChild>
                        </w:div>
                        <w:div w:id="732696307">
                          <w:marLeft w:val="0"/>
                          <w:marRight w:val="0"/>
                          <w:marTop w:val="90"/>
                          <w:marBottom w:val="0"/>
                          <w:divBdr>
                            <w:top w:val="none" w:sz="0" w:space="0" w:color="auto"/>
                            <w:left w:val="none" w:sz="0" w:space="0" w:color="auto"/>
                            <w:bottom w:val="none" w:sz="0" w:space="0" w:color="auto"/>
                            <w:right w:val="none" w:sz="0" w:space="0" w:color="auto"/>
                          </w:divBdr>
                        </w:div>
                        <w:div w:id="2097481998">
                          <w:marLeft w:val="0"/>
                          <w:marRight w:val="0"/>
                          <w:marTop w:val="90"/>
                          <w:marBottom w:val="0"/>
                          <w:divBdr>
                            <w:top w:val="none" w:sz="0" w:space="0" w:color="auto"/>
                            <w:left w:val="none" w:sz="0" w:space="0" w:color="auto"/>
                            <w:bottom w:val="none" w:sz="0" w:space="0" w:color="auto"/>
                            <w:right w:val="none" w:sz="0" w:space="0" w:color="auto"/>
                          </w:divBdr>
                        </w:div>
                        <w:div w:id="1950355454">
                          <w:marLeft w:val="0"/>
                          <w:marRight w:val="0"/>
                          <w:marTop w:val="90"/>
                          <w:marBottom w:val="0"/>
                          <w:divBdr>
                            <w:top w:val="none" w:sz="0" w:space="0" w:color="auto"/>
                            <w:left w:val="none" w:sz="0" w:space="0" w:color="auto"/>
                            <w:bottom w:val="none" w:sz="0" w:space="0" w:color="auto"/>
                            <w:right w:val="none" w:sz="0" w:space="0" w:color="auto"/>
                          </w:divBdr>
                        </w:div>
                        <w:div w:id="18046355">
                          <w:marLeft w:val="0"/>
                          <w:marRight w:val="0"/>
                          <w:marTop w:val="0"/>
                          <w:marBottom w:val="210"/>
                          <w:divBdr>
                            <w:top w:val="single" w:sz="6" w:space="2" w:color="D2D2D2"/>
                            <w:left w:val="single" w:sz="6" w:space="9" w:color="D2D2D2"/>
                            <w:bottom w:val="single" w:sz="6" w:space="0" w:color="D2D2D2"/>
                            <w:right w:val="single" w:sz="6" w:space="0" w:color="D2D2D2"/>
                          </w:divBdr>
                        </w:div>
                        <w:div w:id="1833597315">
                          <w:marLeft w:val="0"/>
                          <w:marRight w:val="0"/>
                          <w:marTop w:val="0"/>
                          <w:marBottom w:val="0"/>
                          <w:divBdr>
                            <w:top w:val="none" w:sz="0" w:space="0" w:color="auto"/>
                            <w:left w:val="none" w:sz="0" w:space="0" w:color="auto"/>
                            <w:bottom w:val="none" w:sz="0" w:space="0" w:color="auto"/>
                            <w:right w:val="none" w:sz="0" w:space="0" w:color="auto"/>
                          </w:divBdr>
                        </w:div>
                        <w:div w:id="1376082462">
                          <w:marLeft w:val="0"/>
                          <w:marRight w:val="0"/>
                          <w:marTop w:val="300"/>
                          <w:marBottom w:val="300"/>
                          <w:divBdr>
                            <w:top w:val="single" w:sz="6" w:space="3" w:color="A9A9A9"/>
                            <w:left w:val="single" w:sz="6" w:space="9" w:color="A9A9A9"/>
                            <w:bottom w:val="single" w:sz="6" w:space="0" w:color="A9A9A9"/>
                            <w:right w:val="single" w:sz="6" w:space="0" w:color="A9A9A9"/>
                          </w:divBdr>
                        </w:div>
                        <w:div w:id="1237010999">
                          <w:marLeft w:val="0"/>
                          <w:marRight w:val="0"/>
                          <w:marTop w:val="0"/>
                          <w:marBottom w:val="0"/>
                          <w:divBdr>
                            <w:top w:val="none" w:sz="0" w:space="0" w:color="auto"/>
                            <w:left w:val="none" w:sz="0" w:space="0" w:color="auto"/>
                            <w:bottom w:val="none" w:sz="0" w:space="0" w:color="auto"/>
                            <w:right w:val="none" w:sz="0" w:space="0" w:color="auto"/>
                          </w:divBdr>
                        </w:div>
                        <w:div w:id="973097943">
                          <w:marLeft w:val="0"/>
                          <w:marRight w:val="0"/>
                          <w:marTop w:val="0"/>
                          <w:marBottom w:val="0"/>
                          <w:divBdr>
                            <w:top w:val="none" w:sz="0" w:space="0" w:color="auto"/>
                            <w:left w:val="none" w:sz="0" w:space="0" w:color="auto"/>
                            <w:bottom w:val="none" w:sz="0" w:space="0" w:color="auto"/>
                            <w:right w:val="none" w:sz="0" w:space="0" w:color="auto"/>
                          </w:divBdr>
                        </w:div>
                        <w:div w:id="475412504">
                          <w:marLeft w:val="0"/>
                          <w:marRight w:val="0"/>
                          <w:marTop w:val="0"/>
                          <w:marBottom w:val="0"/>
                          <w:divBdr>
                            <w:top w:val="none" w:sz="0" w:space="0" w:color="auto"/>
                            <w:left w:val="none" w:sz="0" w:space="0" w:color="auto"/>
                            <w:bottom w:val="none" w:sz="0" w:space="0" w:color="auto"/>
                            <w:right w:val="none" w:sz="0" w:space="0" w:color="auto"/>
                          </w:divBdr>
                        </w:div>
                        <w:div w:id="308902164">
                          <w:marLeft w:val="0"/>
                          <w:marRight w:val="0"/>
                          <w:marTop w:val="0"/>
                          <w:marBottom w:val="0"/>
                          <w:divBdr>
                            <w:top w:val="none" w:sz="0" w:space="0" w:color="auto"/>
                            <w:left w:val="none" w:sz="0" w:space="0" w:color="auto"/>
                            <w:bottom w:val="none" w:sz="0" w:space="0" w:color="auto"/>
                            <w:right w:val="none" w:sz="0" w:space="0" w:color="auto"/>
                          </w:divBdr>
                        </w:div>
                        <w:div w:id="399402981">
                          <w:marLeft w:val="0"/>
                          <w:marRight w:val="0"/>
                          <w:marTop w:val="0"/>
                          <w:marBottom w:val="0"/>
                          <w:divBdr>
                            <w:top w:val="none" w:sz="0" w:space="0" w:color="auto"/>
                            <w:left w:val="none" w:sz="0" w:space="0" w:color="auto"/>
                            <w:bottom w:val="none" w:sz="0" w:space="0" w:color="auto"/>
                            <w:right w:val="none" w:sz="0" w:space="0" w:color="auto"/>
                          </w:divBdr>
                        </w:div>
                        <w:div w:id="1975135594">
                          <w:marLeft w:val="0"/>
                          <w:marRight w:val="0"/>
                          <w:marTop w:val="0"/>
                          <w:marBottom w:val="0"/>
                          <w:divBdr>
                            <w:top w:val="none" w:sz="0" w:space="0" w:color="auto"/>
                            <w:left w:val="none" w:sz="0" w:space="0" w:color="auto"/>
                            <w:bottom w:val="none" w:sz="0" w:space="0" w:color="auto"/>
                            <w:right w:val="none" w:sz="0" w:space="0" w:color="auto"/>
                          </w:divBdr>
                        </w:div>
                        <w:div w:id="1503810108">
                          <w:marLeft w:val="0"/>
                          <w:marRight w:val="0"/>
                          <w:marTop w:val="0"/>
                          <w:marBottom w:val="0"/>
                          <w:divBdr>
                            <w:top w:val="none" w:sz="0" w:space="0" w:color="auto"/>
                            <w:left w:val="none" w:sz="0" w:space="0" w:color="auto"/>
                            <w:bottom w:val="none" w:sz="0" w:space="0" w:color="auto"/>
                            <w:right w:val="none" w:sz="0" w:space="0" w:color="auto"/>
                          </w:divBdr>
                        </w:div>
                        <w:div w:id="1674336790">
                          <w:marLeft w:val="0"/>
                          <w:marRight w:val="0"/>
                          <w:marTop w:val="0"/>
                          <w:marBottom w:val="0"/>
                          <w:divBdr>
                            <w:top w:val="none" w:sz="0" w:space="0" w:color="auto"/>
                            <w:left w:val="none" w:sz="0" w:space="0" w:color="auto"/>
                            <w:bottom w:val="none" w:sz="0" w:space="0" w:color="auto"/>
                            <w:right w:val="none" w:sz="0" w:space="0" w:color="auto"/>
                          </w:divBdr>
                        </w:div>
                        <w:div w:id="754667536">
                          <w:marLeft w:val="0"/>
                          <w:marRight w:val="0"/>
                          <w:marTop w:val="0"/>
                          <w:marBottom w:val="0"/>
                          <w:divBdr>
                            <w:top w:val="none" w:sz="0" w:space="0" w:color="auto"/>
                            <w:left w:val="none" w:sz="0" w:space="0" w:color="auto"/>
                            <w:bottom w:val="none" w:sz="0" w:space="0" w:color="auto"/>
                            <w:right w:val="none" w:sz="0" w:space="0" w:color="auto"/>
                          </w:divBdr>
                        </w:div>
                        <w:div w:id="527916314">
                          <w:marLeft w:val="0"/>
                          <w:marRight w:val="0"/>
                          <w:marTop w:val="0"/>
                          <w:marBottom w:val="0"/>
                          <w:divBdr>
                            <w:top w:val="none" w:sz="0" w:space="0" w:color="auto"/>
                            <w:left w:val="none" w:sz="0" w:space="0" w:color="auto"/>
                            <w:bottom w:val="none" w:sz="0" w:space="0" w:color="auto"/>
                            <w:right w:val="none" w:sz="0" w:space="0" w:color="auto"/>
                          </w:divBdr>
                        </w:div>
                        <w:div w:id="1368683492">
                          <w:marLeft w:val="0"/>
                          <w:marRight w:val="0"/>
                          <w:marTop w:val="0"/>
                          <w:marBottom w:val="0"/>
                          <w:divBdr>
                            <w:top w:val="none" w:sz="0" w:space="0" w:color="auto"/>
                            <w:left w:val="none" w:sz="0" w:space="0" w:color="auto"/>
                            <w:bottom w:val="none" w:sz="0" w:space="0" w:color="auto"/>
                            <w:right w:val="none" w:sz="0" w:space="0" w:color="auto"/>
                          </w:divBdr>
                        </w:div>
                        <w:div w:id="607852301">
                          <w:marLeft w:val="0"/>
                          <w:marRight w:val="0"/>
                          <w:marTop w:val="0"/>
                          <w:marBottom w:val="0"/>
                          <w:divBdr>
                            <w:top w:val="none" w:sz="0" w:space="0" w:color="auto"/>
                            <w:left w:val="none" w:sz="0" w:space="0" w:color="auto"/>
                            <w:bottom w:val="none" w:sz="0" w:space="0" w:color="auto"/>
                            <w:right w:val="none" w:sz="0" w:space="0" w:color="auto"/>
                          </w:divBdr>
                        </w:div>
                        <w:div w:id="1266573714">
                          <w:marLeft w:val="0"/>
                          <w:marRight w:val="0"/>
                          <w:marTop w:val="0"/>
                          <w:marBottom w:val="0"/>
                          <w:divBdr>
                            <w:top w:val="none" w:sz="0" w:space="0" w:color="auto"/>
                            <w:left w:val="none" w:sz="0" w:space="0" w:color="auto"/>
                            <w:bottom w:val="none" w:sz="0" w:space="0" w:color="auto"/>
                            <w:right w:val="none" w:sz="0" w:space="0" w:color="auto"/>
                          </w:divBdr>
                        </w:div>
                        <w:div w:id="104721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dymekchina.cn/pddetaildate/image/20081212_6482407.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412</Words>
  <Characters>2349</Characters>
  <Application>Microsoft Office Word</Application>
  <DocSecurity>0</DocSecurity>
  <Lines>19</Lines>
  <Paragraphs>5</Paragraphs>
  <ScaleCrop>false</ScaleCrop>
  <Company>Dymek</Company>
  <LinksUpToDate>false</LinksUpToDate>
  <CharactersWithSpaces>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dc:description/>
  <cp:lastModifiedBy>Kevin</cp:lastModifiedBy>
  <cp:revision>2</cp:revision>
  <dcterms:created xsi:type="dcterms:W3CDTF">2012-06-14T03:03:00Z</dcterms:created>
  <dcterms:modified xsi:type="dcterms:W3CDTF">2012-06-14T03:04:00Z</dcterms:modified>
</cp:coreProperties>
</file>